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CACA0B" w14:textId="77777777" w:rsidR="004524AB" w:rsidRPr="005825BF" w:rsidRDefault="004524AB" w:rsidP="00C92F56">
      <w:pPr>
        <w:spacing w:line="360" w:lineRule="auto"/>
        <w:ind w:right="1411"/>
        <w:outlineLvl w:val="0"/>
        <w:rPr>
          <w:rFonts w:ascii="Arial" w:hAnsi="Arial" w:cs="Arial"/>
          <w:b/>
          <w:bCs/>
          <w:spacing w:val="20"/>
        </w:rPr>
      </w:pPr>
      <w:r w:rsidRPr="005825BF">
        <w:rPr>
          <w:rFonts w:ascii="Arial" w:hAnsi="Arial" w:cs="Arial"/>
          <w:b/>
          <w:bCs/>
          <w:spacing w:val="20"/>
        </w:rPr>
        <w:t>PRESSEMITTEILUNG</w:t>
      </w:r>
    </w:p>
    <w:p w14:paraId="20B5CF7B" w14:textId="77777777" w:rsidR="004524AB" w:rsidRPr="005825BF" w:rsidRDefault="004524AB" w:rsidP="00C92F56">
      <w:pPr>
        <w:spacing w:line="360" w:lineRule="auto"/>
        <w:ind w:right="1411"/>
        <w:outlineLvl w:val="0"/>
        <w:rPr>
          <w:rFonts w:ascii="Arial" w:hAnsi="Arial" w:cs="Arial"/>
          <w:sz w:val="22"/>
          <w:szCs w:val="22"/>
        </w:rPr>
      </w:pPr>
      <w:r w:rsidRPr="005825BF">
        <w:rPr>
          <w:rFonts w:ascii="Arial" w:hAnsi="Arial" w:cs="Arial"/>
          <w:sz w:val="22"/>
          <w:szCs w:val="22"/>
        </w:rPr>
        <w:t>Verband Fensterautomation und Entrauchung</w:t>
      </w:r>
      <w:r w:rsidR="00F5585A" w:rsidRPr="005825BF">
        <w:rPr>
          <w:rFonts w:ascii="Arial" w:hAnsi="Arial" w:cs="Arial"/>
          <w:sz w:val="22"/>
          <w:szCs w:val="22"/>
        </w:rPr>
        <w:t xml:space="preserve"> (VFE)</w:t>
      </w:r>
    </w:p>
    <w:p w14:paraId="19A27126" w14:textId="77777777" w:rsidR="00542370" w:rsidRDefault="00542370" w:rsidP="00C92F56">
      <w:pPr>
        <w:ind w:right="1411"/>
        <w:rPr>
          <w:rFonts w:ascii="Arial" w:hAnsi="Arial" w:cs="Arial"/>
          <w:sz w:val="22"/>
          <w:szCs w:val="22"/>
        </w:rPr>
      </w:pPr>
    </w:p>
    <w:p w14:paraId="5341C7D8" w14:textId="7CFE413A" w:rsidR="00542370" w:rsidRDefault="004524AB" w:rsidP="00C92F56">
      <w:pPr>
        <w:ind w:right="1411"/>
        <w:rPr>
          <w:rFonts w:ascii="Arial" w:hAnsi="Arial" w:cs="Arial"/>
          <w:sz w:val="22"/>
          <w:szCs w:val="22"/>
        </w:rPr>
      </w:pPr>
      <w:r w:rsidRPr="005825BF">
        <w:rPr>
          <w:rFonts w:ascii="Arial" w:hAnsi="Arial" w:cs="Arial"/>
          <w:sz w:val="22"/>
          <w:szCs w:val="22"/>
        </w:rPr>
        <w:t>Frankfurt am Main</w:t>
      </w:r>
      <w:r w:rsidRPr="00975C61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="004125D9" w:rsidRPr="00975C61">
        <w:rPr>
          <w:rFonts w:ascii="Arial" w:hAnsi="Arial" w:cs="Arial"/>
          <w:color w:val="000000" w:themeColor="text1"/>
          <w:sz w:val="22"/>
          <w:szCs w:val="22"/>
        </w:rPr>
        <w:t>06</w:t>
      </w:r>
      <w:r w:rsidRPr="00975C61">
        <w:rPr>
          <w:rFonts w:ascii="Arial" w:hAnsi="Arial" w:cs="Arial"/>
          <w:color w:val="000000" w:themeColor="text1"/>
          <w:sz w:val="22"/>
          <w:szCs w:val="22"/>
        </w:rPr>
        <w:t xml:space="preserve">. </w:t>
      </w:r>
      <w:r w:rsidR="004125D9" w:rsidRPr="00975C61">
        <w:rPr>
          <w:rFonts w:ascii="Arial" w:hAnsi="Arial" w:cs="Arial"/>
          <w:color w:val="000000" w:themeColor="text1"/>
          <w:sz w:val="22"/>
          <w:szCs w:val="22"/>
        </w:rPr>
        <w:t>November</w:t>
      </w:r>
      <w:r w:rsidR="00552094" w:rsidRPr="00975C6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Pr="00975C61">
        <w:rPr>
          <w:rFonts w:ascii="Arial" w:hAnsi="Arial" w:cs="Arial"/>
          <w:color w:val="000000" w:themeColor="text1"/>
          <w:sz w:val="22"/>
          <w:szCs w:val="22"/>
        </w:rPr>
        <w:t>2017</w:t>
      </w:r>
    </w:p>
    <w:p w14:paraId="79E56018" w14:textId="79DB6C3C" w:rsidR="004524AB" w:rsidRPr="005825BF" w:rsidRDefault="004524AB" w:rsidP="00C92F56">
      <w:pPr>
        <w:ind w:right="1411"/>
        <w:rPr>
          <w:rFonts w:ascii="Arial" w:hAnsi="Arial" w:cs="Arial"/>
          <w:sz w:val="22"/>
          <w:szCs w:val="22"/>
        </w:rPr>
      </w:pPr>
    </w:p>
    <w:p w14:paraId="62B2A11B" w14:textId="77777777" w:rsidR="002A249F" w:rsidRDefault="002A249F" w:rsidP="00C92F56">
      <w:pPr>
        <w:widowControl w:val="0"/>
        <w:tabs>
          <w:tab w:val="left" w:pos="8789"/>
        </w:tabs>
        <w:autoSpaceDE w:val="0"/>
        <w:autoSpaceDN w:val="0"/>
        <w:adjustRightInd w:val="0"/>
        <w:spacing w:line="360" w:lineRule="auto"/>
        <w:ind w:right="1411"/>
        <w:rPr>
          <w:rFonts w:ascii="Arial" w:hAnsi="Arial" w:cs="Arial"/>
          <w:sz w:val="22"/>
          <w:szCs w:val="22"/>
        </w:rPr>
      </w:pPr>
    </w:p>
    <w:p w14:paraId="6FB6CF76" w14:textId="0AD69B29" w:rsidR="00542370" w:rsidRPr="005825BF" w:rsidRDefault="00526E20" w:rsidP="00C92F56">
      <w:pPr>
        <w:widowControl w:val="0"/>
        <w:tabs>
          <w:tab w:val="left" w:pos="8789"/>
        </w:tabs>
        <w:autoSpaceDE w:val="0"/>
        <w:autoSpaceDN w:val="0"/>
        <w:adjustRightInd w:val="0"/>
        <w:spacing w:line="360" w:lineRule="auto"/>
        <w:ind w:right="141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Neu: </w:t>
      </w:r>
      <w:r w:rsidR="00542370">
        <w:rPr>
          <w:rFonts w:ascii="Arial" w:hAnsi="Arial" w:cs="Arial"/>
          <w:sz w:val="22"/>
          <w:szCs w:val="22"/>
        </w:rPr>
        <w:t xml:space="preserve">Verband </w:t>
      </w:r>
      <w:r w:rsidR="00542370" w:rsidRPr="00D52DD1">
        <w:rPr>
          <w:rFonts w:ascii="Arial" w:hAnsi="Arial" w:cs="Arial"/>
          <w:sz w:val="22"/>
          <w:szCs w:val="22"/>
        </w:rPr>
        <w:t xml:space="preserve">Fensterautomation und </w:t>
      </w:r>
      <w:r w:rsidR="00542370" w:rsidRPr="00901126">
        <w:rPr>
          <w:rFonts w:ascii="Arial" w:hAnsi="Arial" w:cs="Arial"/>
          <w:sz w:val="22"/>
          <w:szCs w:val="22"/>
        </w:rPr>
        <w:t xml:space="preserve">Entrauchung </w:t>
      </w:r>
      <w:r>
        <w:rPr>
          <w:rFonts w:ascii="Arial" w:hAnsi="Arial" w:cs="Arial"/>
          <w:sz w:val="22"/>
          <w:szCs w:val="22"/>
        </w:rPr>
        <w:t>veröffentlicht Info</w:t>
      </w:r>
      <w:r w:rsidR="00493D4D">
        <w:rPr>
          <w:rFonts w:ascii="Arial" w:hAnsi="Arial" w:cs="Arial"/>
          <w:sz w:val="22"/>
          <w:szCs w:val="22"/>
        </w:rPr>
        <w:t>brosch</w:t>
      </w:r>
      <w:r>
        <w:rPr>
          <w:rFonts w:ascii="Arial" w:hAnsi="Arial" w:cs="Arial"/>
          <w:sz w:val="22"/>
          <w:szCs w:val="22"/>
        </w:rPr>
        <w:t>ür</w:t>
      </w:r>
      <w:r w:rsidR="00493D4D">
        <w:rPr>
          <w:rFonts w:ascii="Arial" w:hAnsi="Arial" w:cs="Arial"/>
          <w:sz w:val="22"/>
          <w:szCs w:val="22"/>
        </w:rPr>
        <w:t>e „Rauch</w:t>
      </w:r>
      <w:r>
        <w:rPr>
          <w:rFonts w:ascii="Arial" w:hAnsi="Arial" w:cs="Arial"/>
          <w:sz w:val="22"/>
          <w:szCs w:val="22"/>
        </w:rPr>
        <w:t>- und Wärmeabzugsanlagen (RWA)"</w:t>
      </w:r>
    </w:p>
    <w:p w14:paraId="1583131B" w14:textId="2C2A8688" w:rsidR="004524AB" w:rsidRPr="00542370" w:rsidRDefault="00C92F56" w:rsidP="00C92F56">
      <w:pPr>
        <w:widowControl w:val="0"/>
        <w:autoSpaceDE w:val="0"/>
        <w:autoSpaceDN w:val="0"/>
        <w:adjustRightInd w:val="0"/>
        <w:spacing w:line="360" w:lineRule="auto"/>
        <w:ind w:right="1411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RWA-Anlagen anforderungsgerecht planen und realisieren </w:t>
      </w:r>
    </w:p>
    <w:p w14:paraId="24AC7A32" w14:textId="77777777" w:rsidR="005910D8" w:rsidRDefault="005910D8" w:rsidP="00C92F56">
      <w:pPr>
        <w:ind w:right="1411"/>
        <w:rPr>
          <w:rFonts w:ascii="Arial" w:hAnsi="Arial" w:cs="Arial"/>
          <w:b/>
        </w:rPr>
      </w:pPr>
    </w:p>
    <w:p w14:paraId="5BB51143" w14:textId="77777777" w:rsidR="00280EDD" w:rsidRPr="004524AB" w:rsidRDefault="00280EDD" w:rsidP="00C92F56">
      <w:pPr>
        <w:ind w:right="1411"/>
        <w:rPr>
          <w:rFonts w:ascii="Arial" w:hAnsi="Arial" w:cs="Arial"/>
          <w:b/>
        </w:rPr>
      </w:pPr>
    </w:p>
    <w:p w14:paraId="31A9C1F2" w14:textId="5DC922A7" w:rsidR="00463AF2" w:rsidRDefault="00241F5B" w:rsidP="00715F56">
      <w:pPr>
        <w:spacing w:line="360" w:lineRule="auto"/>
        <w:ind w:right="1411"/>
        <w:rPr>
          <w:rFonts w:ascii="Arial" w:hAnsi="Arial" w:cs="Arial"/>
          <w:b/>
          <w:sz w:val="20"/>
          <w:szCs w:val="20"/>
        </w:rPr>
      </w:pPr>
      <w:r w:rsidRPr="00B104EE">
        <w:rPr>
          <w:rFonts w:ascii="Arial" w:hAnsi="Arial" w:cs="Arial"/>
          <w:b/>
          <w:sz w:val="20"/>
          <w:szCs w:val="20"/>
        </w:rPr>
        <w:t>Der V</w:t>
      </w:r>
      <w:r w:rsidR="00FB4E25" w:rsidRPr="00B104EE">
        <w:rPr>
          <w:rFonts w:ascii="Arial" w:hAnsi="Arial" w:cs="Arial"/>
          <w:b/>
          <w:sz w:val="20"/>
          <w:szCs w:val="20"/>
        </w:rPr>
        <w:t xml:space="preserve">erband Fensterautomation und Entrauchung (VFE) </w:t>
      </w:r>
      <w:r w:rsidRPr="00B104EE">
        <w:rPr>
          <w:rFonts w:ascii="Arial" w:hAnsi="Arial" w:cs="Arial"/>
          <w:b/>
          <w:sz w:val="20"/>
          <w:szCs w:val="20"/>
        </w:rPr>
        <w:t xml:space="preserve">hat </w:t>
      </w:r>
      <w:r w:rsidR="00526E20">
        <w:rPr>
          <w:rFonts w:ascii="Arial" w:hAnsi="Arial" w:cs="Arial"/>
          <w:b/>
          <w:sz w:val="20"/>
          <w:szCs w:val="20"/>
        </w:rPr>
        <w:t xml:space="preserve">eine </w:t>
      </w:r>
      <w:r w:rsidR="00463AF2">
        <w:rPr>
          <w:rFonts w:ascii="Arial" w:hAnsi="Arial" w:cs="Arial"/>
          <w:b/>
          <w:sz w:val="20"/>
          <w:szCs w:val="20"/>
        </w:rPr>
        <w:t>neue</w:t>
      </w:r>
      <w:r w:rsidR="00526E20">
        <w:rPr>
          <w:rFonts w:ascii="Arial" w:hAnsi="Arial" w:cs="Arial"/>
          <w:b/>
          <w:sz w:val="20"/>
          <w:szCs w:val="20"/>
        </w:rPr>
        <w:t xml:space="preserve"> </w:t>
      </w:r>
      <w:r w:rsidR="00463AF2">
        <w:rPr>
          <w:rFonts w:ascii="Arial" w:hAnsi="Arial" w:cs="Arial"/>
          <w:b/>
          <w:sz w:val="20"/>
          <w:szCs w:val="20"/>
        </w:rPr>
        <w:t>Infor</w:t>
      </w:r>
      <w:r w:rsidR="00B833B1">
        <w:rPr>
          <w:rFonts w:ascii="Arial" w:hAnsi="Arial" w:cs="Arial"/>
          <w:b/>
          <w:sz w:val="20"/>
          <w:szCs w:val="20"/>
        </w:rPr>
        <w:t xml:space="preserve">mationsbroschüre mit dem Titel </w:t>
      </w:r>
      <w:r w:rsidR="00463AF2" w:rsidRPr="00463AF2">
        <w:rPr>
          <w:rFonts w:ascii="Arial" w:hAnsi="Arial" w:cs="Arial"/>
          <w:b/>
          <w:sz w:val="20"/>
          <w:szCs w:val="20"/>
        </w:rPr>
        <w:t>„Rauch- und Wärmeabzugsanlagen (RWA)</w:t>
      </w:r>
      <w:r w:rsidR="00463AF2">
        <w:rPr>
          <w:rFonts w:ascii="Arial" w:hAnsi="Arial" w:cs="Arial"/>
          <w:b/>
          <w:sz w:val="20"/>
          <w:szCs w:val="20"/>
        </w:rPr>
        <w:t xml:space="preserve"> – </w:t>
      </w:r>
      <w:r w:rsidR="00463AF2" w:rsidRPr="00463AF2">
        <w:rPr>
          <w:rFonts w:ascii="Arial" w:hAnsi="Arial" w:cs="Arial"/>
          <w:b/>
          <w:sz w:val="20"/>
          <w:szCs w:val="20"/>
        </w:rPr>
        <w:t xml:space="preserve">Doppelfunktion: Brandschutz und </w:t>
      </w:r>
      <w:r w:rsidR="004125D9" w:rsidRPr="00463AF2">
        <w:rPr>
          <w:rFonts w:ascii="Arial" w:hAnsi="Arial" w:cs="Arial"/>
          <w:b/>
          <w:sz w:val="20"/>
          <w:szCs w:val="20"/>
        </w:rPr>
        <w:t>natürliche</w:t>
      </w:r>
      <w:r w:rsidR="00463AF2" w:rsidRPr="00463AF2">
        <w:rPr>
          <w:rFonts w:ascii="Arial" w:hAnsi="Arial" w:cs="Arial"/>
          <w:b/>
          <w:sz w:val="20"/>
          <w:szCs w:val="20"/>
        </w:rPr>
        <w:t xml:space="preserve"> </w:t>
      </w:r>
      <w:r w:rsidR="004125D9" w:rsidRPr="00463AF2">
        <w:rPr>
          <w:rFonts w:ascii="Arial" w:hAnsi="Arial" w:cs="Arial"/>
          <w:b/>
          <w:sz w:val="20"/>
          <w:szCs w:val="20"/>
        </w:rPr>
        <w:t>Lüftung</w:t>
      </w:r>
      <w:r w:rsidR="00463AF2">
        <w:rPr>
          <w:rFonts w:ascii="Arial" w:hAnsi="Arial" w:cs="Arial"/>
          <w:b/>
          <w:sz w:val="20"/>
          <w:szCs w:val="20"/>
        </w:rPr>
        <w:t xml:space="preserve">" veröffentlicht. Die Broschüre </w:t>
      </w:r>
      <w:r w:rsidR="00463AF2" w:rsidRPr="00463AF2">
        <w:rPr>
          <w:rFonts w:ascii="Arial" w:hAnsi="Arial" w:cs="Arial"/>
          <w:b/>
          <w:sz w:val="20"/>
          <w:szCs w:val="20"/>
        </w:rPr>
        <w:t xml:space="preserve">soll </w:t>
      </w:r>
      <w:r w:rsidR="00715F56">
        <w:rPr>
          <w:rFonts w:ascii="Arial" w:hAnsi="Arial" w:cs="Arial"/>
          <w:b/>
          <w:sz w:val="20"/>
          <w:szCs w:val="20"/>
        </w:rPr>
        <w:t xml:space="preserve">Architekten, </w:t>
      </w:r>
      <w:r w:rsidR="00463AF2">
        <w:rPr>
          <w:rFonts w:ascii="Arial" w:hAnsi="Arial" w:cs="Arial"/>
          <w:b/>
          <w:sz w:val="20"/>
          <w:szCs w:val="20"/>
        </w:rPr>
        <w:t xml:space="preserve">Planern, </w:t>
      </w:r>
      <w:r w:rsidR="00715F56">
        <w:rPr>
          <w:rFonts w:ascii="Arial" w:hAnsi="Arial" w:cs="Arial"/>
          <w:b/>
          <w:sz w:val="20"/>
          <w:szCs w:val="20"/>
        </w:rPr>
        <w:t>Bauherren</w:t>
      </w:r>
      <w:r w:rsidR="00463AF2" w:rsidRPr="00463AF2">
        <w:rPr>
          <w:rFonts w:ascii="Arial" w:hAnsi="Arial" w:cs="Arial"/>
          <w:b/>
          <w:sz w:val="20"/>
          <w:szCs w:val="20"/>
        </w:rPr>
        <w:t xml:space="preserve"> und</w:t>
      </w:r>
      <w:r w:rsidR="00463AF2">
        <w:rPr>
          <w:rFonts w:ascii="Arial" w:hAnsi="Arial" w:cs="Arial"/>
          <w:b/>
          <w:sz w:val="20"/>
          <w:szCs w:val="20"/>
        </w:rPr>
        <w:t xml:space="preserve"> </w:t>
      </w:r>
      <w:r w:rsidR="00463AF2" w:rsidRPr="00463AF2">
        <w:rPr>
          <w:rFonts w:ascii="Arial" w:hAnsi="Arial" w:cs="Arial"/>
          <w:b/>
          <w:sz w:val="20"/>
          <w:szCs w:val="20"/>
        </w:rPr>
        <w:t>Dienstleister</w:t>
      </w:r>
      <w:r w:rsidR="00463AF2">
        <w:rPr>
          <w:rFonts w:ascii="Arial" w:hAnsi="Arial" w:cs="Arial"/>
          <w:b/>
          <w:sz w:val="20"/>
          <w:szCs w:val="20"/>
        </w:rPr>
        <w:t>n</w:t>
      </w:r>
      <w:r w:rsidR="00463AF2" w:rsidRPr="00463AF2">
        <w:rPr>
          <w:rFonts w:ascii="Arial" w:hAnsi="Arial" w:cs="Arial"/>
          <w:b/>
          <w:sz w:val="20"/>
          <w:szCs w:val="20"/>
        </w:rPr>
        <w:t xml:space="preserve"> bei der Planung und </w:t>
      </w:r>
      <w:r w:rsidR="004125D9" w:rsidRPr="00463AF2">
        <w:rPr>
          <w:rFonts w:ascii="Arial" w:hAnsi="Arial" w:cs="Arial"/>
          <w:b/>
          <w:sz w:val="20"/>
          <w:szCs w:val="20"/>
        </w:rPr>
        <w:t>Ausführung</w:t>
      </w:r>
      <w:r w:rsidR="00463AF2">
        <w:rPr>
          <w:rFonts w:ascii="Arial" w:hAnsi="Arial" w:cs="Arial"/>
          <w:b/>
          <w:sz w:val="20"/>
          <w:szCs w:val="20"/>
        </w:rPr>
        <w:t xml:space="preserve"> von anforderungsgerechten RWA-Anlagen </w:t>
      </w:r>
      <w:r w:rsidR="00463AF2" w:rsidRPr="00463AF2">
        <w:rPr>
          <w:rFonts w:ascii="Arial" w:hAnsi="Arial" w:cs="Arial"/>
          <w:b/>
          <w:sz w:val="20"/>
          <w:szCs w:val="20"/>
        </w:rPr>
        <w:t>als Orientierung und Entscheidungshilfe dienen.</w:t>
      </w:r>
      <w:r w:rsidR="00463AF2">
        <w:rPr>
          <w:rFonts w:ascii="Arial" w:hAnsi="Arial" w:cs="Arial"/>
          <w:b/>
          <w:sz w:val="20"/>
          <w:szCs w:val="20"/>
        </w:rPr>
        <w:t xml:space="preserve"> Der Leitfaden </w:t>
      </w:r>
      <w:r w:rsidR="00715F56">
        <w:rPr>
          <w:rFonts w:ascii="Arial" w:hAnsi="Arial" w:cs="Arial"/>
          <w:b/>
          <w:sz w:val="20"/>
          <w:szCs w:val="20"/>
        </w:rPr>
        <w:t>steht ab sofort auf der VFE-O</w:t>
      </w:r>
      <w:r w:rsidR="00715F56" w:rsidRPr="00715F56">
        <w:rPr>
          <w:rFonts w:ascii="Arial" w:hAnsi="Arial" w:cs="Arial"/>
          <w:b/>
          <w:sz w:val="20"/>
          <w:szCs w:val="20"/>
        </w:rPr>
        <w:t xml:space="preserve">nline-Plattform </w:t>
      </w:r>
      <w:r w:rsidR="00715F56" w:rsidRPr="00DD037A">
        <w:rPr>
          <w:rFonts w:ascii="Arial" w:hAnsi="Arial" w:cs="Arial"/>
          <w:b/>
          <w:sz w:val="20"/>
          <w:szCs w:val="20"/>
          <w:u w:val="single"/>
        </w:rPr>
        <w:t>www.zentrum-fuer-luft.de</w:t>
      </w:r>
      <w:r w:rsidR="00715F56">
        <w:rPr>
          <w:rFonts w:ascii="Arial" w:hAnsi="Arial" w:cs="Arial"/>
          <w:b/>
          <w:sz w:val="20"/>
          <w:szCs w:val="20"/>
        </w:rPr>
        <w:t xml:space="preserve"> zum kostenlosen Download bereit.</w:t>
      </w:r>
    </w:p>
    <w:p w14:paraId="5F0CD78C" w14:textId="77777777" w:rsidR="00463AF2" w:rsidRPr="00715F56" w:rsidRDefault="00463AF2" w:rsidP="00463AF2">
      <w:pPr>
        <w:spacing w:line="360" w:lineRule="auto"/>
        <w:ind w:right="1411"/>
        <w:rPr>
          <w:rFonts w:ascii="Arial" w:hAnsi="Arial" w:cs="Arial"/>
          <w:sz w:val="20"/>
          <w:szCs w:val="20"/>
        </w:rPr>
      </w:pPr>
    </w:p>
    <w:p w14:paraId="59E53DE8" w14:textId="7FD9B4FB" w:rsidR="00715F56" w:rsidRPr="00715F56" w:rsidRDefault="00B10D7E" w:rsidP="00463AF2">
      <w:pPr>
        <w:spacing w:line="360" w:lineRule="auto"/>
        <w:ind w:right="14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</w:t>
      </w:r>
      <w:r w:rsidR="00343B30">
        <w:rPr>
          <w:rFonts w:ascii="Arial" w:hAnsi="Arial" w:cs="Arial"/>
          <w:sz w:val="20"/>
          <w:szCs w:val="20"/>
        </w:rPr>
        <w:t xml:space="preserve">ie wichtigsten Informationen </w:t>
      </w:r>
      <w:r>
        <w:rPr>
          <w:rFonts w:ascii="Arial" w:hAnsi="Arial" w:cs="Arial"/>
          <w:sz w:val="20"/>
          <w:szCs w:val="20"/>
        </w:rPr>
        <w:t xml:space="preserve">rund um das Thema RWA-Anlage sind </w:t>
      </w:r>
      <w:r w:rsidR="00343B30">
        <w:rPr>
          <w:rFonts w:ascii="Arial" w:hAnsi="Arial" w:cs="Arial"/>
          <w:sz w:val="20"/>
          <w:szCs w:val="20"/>
        </w:rPr>
        <w:t xml:space="preserve">kompakt und übersichtlich </w:t>
      </w:r>
      <w:r w:rsidR="00887566">
        <w:rPr>
          <w:rFonts w:ascii="Arial" w:hAnsi="Arial" w:cs="Arial"/>
          <w:sz w:val="20"/>
          <w:szCs w:val="20"/>
        </w:rPr>
        <w:t xml:space="preserve">auf 20 Seiten </w:t>
      </w:r>
      <w:r w:rsidR="00343B30">
        <w:rPr>
          <w:rFonts w:ascii="Arial" w:hAnsi="Arial" w:cs="Arial"/>
          <w:sz w:val="20"/>
          <w:szCs w:val="20"/>
        </w:rPr>
        <w:t xml:space="preserve">aufbereitet: von den </w:t>
      </w:r>
      <w:r w:rsidR="007E3E84">
        <w:rPr>
          <w:rFonts w:ascii="Arial" w:hAnsi="Arial" w:cs="Arial"/>
          <w:sz w:val="20"/>
          <w:szCs w:val="20"/>
        </w:rPr>
        <w:t>Risiken</w:t>
      </w:r>
      <w:r w:rsidR="002A3617">
        <w:rPr>
          <w:rFonts w:ascii="Arial" w:hAnsi="Arial" w:cs="Arial"/>
          <w:sz w:val="20"/>
          <w:szCs w:val="20"/>
        </w:rPr>
        <w:t xml:space="preserve"> und Folgen</w:t>
      </w:r>
      <w:r w:rsidR="004E7B94">
        <w:rPr>
          <w:rFonts w:ascii="Arial" w:hAnsi="Arial" w:cs="Arial"/>
          <w:sz w:val="20"/>
          <w:szCs w:val="20"/>
        </w:rPr>
        <w:t xml:space="preserve"> durch toxischen Rauch</w:t>
      </w:r>
      <w:r w:rsidR="002F2E7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für </w:t>
      </w:r>
      <w:r w:rsidR="002F2E72">
        <w:rPr>
          <w:rFonts w:ascii="Arial" w:hAnsi="Arial" w:cs="Arial"/>
          <w:sz w:val="20"/>
          <w:szCs w:val="20"/>
        </w:rPr>
        <w:t>Personen und Sachwerte</w:t>
      </w:r>
      <w:r w:rsidR="007E3E84">
        <w:rPr>
          <w:rFonts w:ascii="Arial" w:hAnsi="Arial" w:cs="Arial"/>
          <w:sz w:val="20"/>
          <w:szCs w:val="20"/>
        </w:rPr>
        <w:t xml:space="preserve"> </w:t>
      </w:r>
      <w:r w:rsidR="004E7B94">
        <w:rPr>
          <w:rFonts w:ascii="Arial" w:hAnsi="Arial" w:cs="Arial"/>
          <w:sz w:val="20"/>
          <w:szCs w:val="20"/>
        </w:rPr>
        <w:t xml:space="preserve">über die </w:t>
      </w:r>
      <w:r w:rsidR="00343B30">
        <w:rPr>
          <w:rFonts w:ascii="Arial" w:hAnsi="Arial" w:cs="Arial"/>
          <w:sz w:val="20"/>
          <w:szCs w:val="20"/>
        </w:rPr>
        <w:t xml:space="preserve">verschiedenen </w:t>
      </w:r>
      <w:r w:rsidR="004E7B94">
        <w:rPr>
          <w:rFonts w:ascii="Arial" w:hAnsi="Arial" w:cs="Arial"/>
          <w:sz w:val="20"/>
          <w:szCs w:val="20"/>
        </w:rPr>
        <w:t xml:space="preserve">Entrauchungssysteme und ihrer Komponenten bis hin zu Projektierung, Bemessung, Montage und Wartung. </w:t>
      </w:r>
      <w:r w:rsidR="00724195">
        <w:rPr>
          <w:rFonts w:ascii="Arial" w:hAnsi="Arial" w:cs="Arial"/>
          <w:sz w:val="20"/>
          <w:szCs w:val="20"/>
        </w:rPr>
        <w:t xml:space="preserve">Eine Übersicht </w:t>
      </w:r>
      <w:r w:rsidR="00724195" w:rsidRPr="00724195">
        <w:rPr>
          <w:rFonts w:ascii="Arial" w:hAnsi="Arial" w:cs="Arial"/>
          <w:sz w:val="20"/>
          <w:szCs w:val="20"/>
        </w:rPr>
        <w:t>aller relevanten Normen und Richtlinien</w:t>
      </w:r>
      <w:r w:rsidR="00724195">
        <w:rPr>
          <w:rFonts w:ascii="Arial" w:hAnsi="Arial" w:cs="Arial"/>
          <w:sz w:val="20"/>
          <w:szCs w:val="20"/>
        </w:rPr>
        <w:t xml:space="preserve"> sowie ein Glossar mit </w:t>
      </w:r>
      <w:r w:rsidR="003D51C0">
        <w:rPr>
          <w:rFonts w:ascii="Arial" w:hAnsi="Arial" w:cs="Arial"/>
          <w:sz w:val="20"/>
          <w:szCs w:val="20"/>
        </w:rPr>
        <w:t>B</w:t>
      </w:r>
      <w:r w:rsidR="00887566">
        <w:rPr>
          <w:rFonts w:ascii="Arial" w:hAnsi="Arial" w:cs="Arial"/>
          <w:sz w:val="20"/>
          <w:szCs w:val="20"/>
        </w:rPr>
        <w:t>egriffen und Abkürzungen zum Bereich RWA und Brandschutz runden die neue VFE-Broschüre ab.</w:t>
      </w:r>
    </w:p>
    <w:p w14:paraId="4A84D9DA" w14:textId="77777777" w:rsidR="00715F56" w:rsidRDefault="00715F56" w:rsidP="00463AF2">
      <w:pPr>
        <w:spacing w:line="360" w:lineRule="auto"/>
        <w:ind w:right="1411"/>
        <w:rPr>
          <w:rFonts w:ascii="Arial" w:hAnsi="Arial" w:cs="Arial"/>
          <w:sz w:val="20"/>
          <w:szCs w:val="20"/>
        </w:rPr>
      </w:pPr>
    </w:p>
    <w:p w14:paraId="2B758C8A" w14:textId="77777777" w:rsidR="00D03E0D" w:rsidRDefault="003D51C0" w:rsidP="00A95E06">
      <w:pPr>
        <w:spacing w:line="360" w:lineRule="auto"/>
        <w:ind w:right="14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="00B10D7E">
        <w:rPr>
          <w:rFonts w:ascii="Arial" w:hAnsi="Arial" w:cs="Arial"/>
          <w:sz w:val="20"/>
          <w:szCs w:val="20"/>
        </w:rPr>
        <w:t>Die</w:t>
      </w:r>
      <w:r w:rsidR="00B10D7E" w:rsidRPr="00B10D7E">
        <w:rPr>
          <w:rFonts w:ascii="Arial" w:hAnsi="Arial" w:cs="Arial"/>
          <w:sz w:val="20"/>
          <w:szCs w:val="20"/>
        </w:rPr>
        <w:t xml:space="preserve"> Forderung nach einer RWA</w:t>
      </w:r>
      <w:r w:rsidR="00B10D7E">
        <w:rPr>
          <w:rFonts w:ascii="Arial" w:hAnsi="Arial" w:cs="Arial"/>
          <w:sz w:val="20"/>
          <w:szCs w:val="20"/>
        </w:rPr>
        <w:t>-Anlage</w:t>
      </w:r>
      <w:r w:rsidR="00B10D7E" w:rsidRPr="00B10D7E">
        <w:rPr>
          <w:rFonts w:ascii="Arial" w:hAnsi="Arial" w:cs="Arial"/>
          <w:sz w:val="20"/>
          <w:szCs w:val="20"/>
        </w:rPr>
        <w:t xml:space="preserve"> </w:t>
      </w:r>
      <w:r w:rsidR="00B10D7E">
        <w:rPr>
          <w:rFonts w:ascii="Arial" w:hAnsi="Arial" w:cs="Arial"/>
          <w:sz w:val="20"/>
          <w:szCs w:val="20"/>
        </w:rPr>
        <w:t xml:space="preserve">ist nicht ohne Grund </w:t>
      </w:r>
      <w:r w:rsidR="00B10D7E" w:rsidRPr="00B10D7E">
        <w:rPr>
          <w:rFonts w:ascii="Arial" w:hAnsi="Arial" w:cs="Arial"/>
          <w:sz w:val="20"/>
          <w:szCs w:val="20"/>
        </w:rPr>
        <w:t>Bestandteil jeder Bauordnung</w:t>
      </w:r>
      <w:r w:rsidR="00B10D7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 w:rsidR="00B10D7E" w:rsidRPr="00B10D7E">
        <w:rPr>
          <w:rFonts w:ascii="Arial" w:hAnsi="Arial" w:cs="Arial"/>
          <w:sz w:val="20"/>
          <w:szCs w:val="20"/>
        </w:rPr>
        <w:t xml:space="preserve"> Deutschland. Denn nach wie vor gilt: Brandtote sind</w:t>
      </w:r>
      <w:r w:rsidR="00B10D7E">
        <w:rPr>
          <w:rFonts w:ascii="Arial" w:hAnsi="Arial" w:cs="Arial"/>
          <w:sz w:val="20"/>
          <w:szCs w:val="20"/>
        </w:rPr>
        <w:t xml:space="preserve"> </w:t>
      </w:r>
      <w:r w:rsidR="00B10D7E" w:rsidRPr="00B10D7E">
        <w:rPr>
          <w:rFonts w:ascii="Arial" w:hAnsi="Arial" w:cs="Arial"/>
          <w:sz w:val="20"/>
          <w:szCs w:val="20"/>
        </w:rPr>
        <w:t>zu 90 Prozent Rauchtote. Brandkatastrophen wie im Juni 2017 im Londoner</w:t>
      </w:r>
      <w:r w:rsidR="00B10D7E">
        <w:rPr>
          <w:rFonts w:ascii="Arial" w:hAnsi="Arial" w:cs="Arial"/>
          <w:sz w:val="20"/>
          <w:szCs w:val="20"/>
        </w:rPr>
        <w:t xml:space="preserve"> </w:t>
      </w:r>
      <w:r w:rsidR="00B10D7E" w:rsidRPr="00B10D7E">
        <w:rPr>
          <w:rFonts w:ascii="Arial" w:hAnsi="Arial" w:cs="Arial"/>
          <w:sz w:val="20"/>
          <w:szCs w:val="20"/>
        </w:rPr>
        <w:t>Grenfell Tower zeigen leider immer wieder, wie präsent die Gefahren sind</w:t>
      </w:r>
      <w:r w:rsidR="00B10D7E">
        <w:rPr>
          <w:rFonts w:ascii="Arial" w:hAnsi="Arial" w:cs="Arial"/>
          <w:sz w:val="20"/>
          <w:szCs w:val="20"/>
        </w:rPr>
        <w:t>", sagt Christoph Kern, Vorsitzender des VFE. „</w:t>
      </w:r>
      <w:r w:rsidR="00163706" w:rsidRPr="00163706">
        <w:rPr>
          <w:rFonts w:ascii="Arial" w:hAnsi="Arial" w:cs="Arial"/>
          <w:sz w:val="20"/>
          <w:szCs w:val="20"/>
        </w:rPr>
        <w:t>Um eine bestmögliche Gefahrenabwehr für Gebäudenutzer und Immobilie</w:t>
      </w:r>
      <w:r w:rsidR="00B10D7E">
        <w:rPr>
          <w:rFonts w:ascii="Arial" w:hAnsi="Arial" w:cs="Arial"/>
          <w:sz w:val="20"/>
          <w:szCs w:val="20"/>
        </w:rPr>
        <w:t xml:space="preserve"> </w:t>
      </w:r>
      <w:r w:rsidR="00163706" w:rsidRPr="00163706">
        <w:rPr>
          <w:rFonts w:ascii="Arial" w:hAnsi="Arial" w:cs="Arial"/>
          <w:sz w:val="20"/>
          <w:szCs w:val="20"/>
        </w:rPr>
        <w:t xml:space="preserve">zu gewährleisten sowie das Haftungsrisiko </w:t>
      </w:r>
      <w:proofErr w:type="spellStart"/>
      <w:r w:rsidR="00163706" w:rsidRPr="00163706">
        <w:rPr>
          <w:rFonts w:ascii="Arial" w:hAnsi="Arial" w:cs="Arial"/>
          <w:sz w:val="20"/>
          <w:szCs w:val="20"/>
        </w:rPr>
        <w:t>für</w:t>
      </w:r>
      <w:proofErr w:type="spellEnd"/>
      <w:r w:rsidR="00163706" w:rsidRPr="0016370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63706" w:rsidRPr="00163706">
        <w:rPr>
          <w:rFonts w:ascii="Arial" w:hAnsi="Arial" w:cs="Arial"/>
          <w:sz w:val="20"/>
          <w:szCs w:val="20"/>
        </w:rPr>
        <w:t>Eigentümer</w:t>
      </w:r>
      <w:proofErr w:type="spellEnd"/>
      <w:r w:rsidR="00163706" w:rsidRPr="00163706">
        <w:rPr>
          <w:rFonts w:ascii="Arial" w:hAnsi="Arial" w:cs="Arial"/>
          <w:sz w:val="20"/>
          <w:szCs w:val="20"/>
        </w:rPr>
        <w:t xml:space="preserve"> und Betreiber zu minimieren,</w:t>
      </w:r>
      <w:r w:rsidR="00B10D7E">
        <w:rPr>
          <w:rFonts w:ascii="Arial" w:hAnsi="Arial" w:cs="Arial"/>
          <w:sz w:val="20"/>
          <w:szCs w:val="20"/>
        </w:rPr>
        <w:t xml:space="preserve"> </w:t>
      </w:r>
      <w:r w:rsidR="00163706" w:rsidRPr="00163706">
        <w:rPr>
          <w:rFonts w:ascii="Arial" w:hAnsi="Arial" w:cs="Arial"/>
          <w:sz w:val="20"/>
          <w:szCs w:val="20"/>
        </w:rPr>
        <w:t xml:space="preserve">ist eine sorgfältige Planung und </w:t>
      </w:r>
      <w:proofErr w:type="spellStart"/>
      <w:r w:rsidR="00163706" w:rsidRPr="00163706">
        <w:rPr>
          <w:rFonts w:ascii="Arial" w:hAnsi="Arial" w:cs="Arial"/>
          <w:sz w:val="20"/>
          <w:szCs w:val="20"/>
        </w:rPr>
        <w:t>Ausführung</w:t>
      </w:r>
      <w:proofErr w:type="spellEnd"/>
      <w:r w:rsidR="00163706" w:rsidRPr="00163706">
        <w:rPr>
          <w:rFonts w:ascii="Arial" w:hAnsi="Arial" w:cs="Arial"/>
          <w:sz w:val="20"/>
          <w:szCs w:val="20"/>
        </w:rPr>
        <w:t xml:space="preserve"> einer RWA</w:t>
      </w:r>
      <w:r w:rsidR="00510A6E">
        <w:rPr>
          <w:rFonts w:ascii="Arial" w:hAnsi="Arial" w:cs="Arial"/>
          <w:sz w:val="20"/>
          <w:szCs w:val="20"/>
        </w:rPr>
        <w:t>-Anlage</w:t>
      </w:r>
      <w:r w:rsidR="00163706" w:rsidRPr="00163706">
        <w:rPr>
          <w:rFonts w:ascii="Arial" w:hAnsi="Arial" w:cs="Arial"/>
          <w:sz w:val="20"/>
          <w:szCs w:val="20"/>
        </w:rPr>
        <w:t xml:space="preserve"> unumgänglich. </w:t>
      </w:r>
      <w:r w:rsidR="00B10D7E">
        <w:rPr>
          <w:rFonts w:ascii="Arial" w:hAnsi="Arial" w:cs="Arial"/>
          <w:sz w:val="20"/>
          <w:szCs w:val="20"/>
        </w:rPr>
        <w:t>Dazu soll unsere neue RWA-Broschüre e</w:t>
      </w:r>
      <w:r w:rsidR="00510A6E">
        <w:rPr>
          <w:rFonts w:ascii="Arial" w:hAnsi="Arial" w:cs="Arial"/>
          <w:sz w:val="20"/>
          <w:szCs w:val="20"/>
        </w:rPr>
        <w:t>inen praktischen Beitrag leiste</w:t>
      </w:r>
      <w:r w:rsidR="00B10D7E">
        <w:rPr>
          <w:rFonts w:ascii="Arial" w:hAnsi="Arial" w:cs="Arial"/>
          <w:sz w:val="20"/>
          <w:szCs w:val="20"/>
        </w:rPr>
        <w:t>n."</w:t>
      </w:r>
      <w:r w:rsidR="00510A6E">
        <w:rPr>
          <w:rFonts w:ascii="Arial" w:hAnsi="Arial" w:cs="Arial"/>
          <w:sz w:val="20"/>
          <w:szCs w:val="20"/>
        </w:rPr>
        <w:t xml:space="preserve"> </w:t>
      </w:r>
      <w:r w:rsidR="00163706" w:rsidRPr="00163706">
        <w:rPr>
          <w:rFonts w:ascii="Arial" w:hAnsi="Arial" w:cs="Arial"/>
          <w:sz w:val="20"/>
          <w:szCs w:val="20"/>
        </w:rPr>
        <w:t>Das gilt für die</w:t>
      </w:r>
      <w:r w:rsidR="00B10D7E">
        <w:rPr>
          <w:rFonts w:ascii="Arial" w:hAnsi="Arial" w:cs="Arial"/>
          <w:sz w:val="20"/>
          <w:szCs w:val="20"/>
        </w:rPr>
        <w:t xml:space="preserve"> </w:t>
      </w:r>
      <w:r w:rsidR="00163706" w:rsidRPr="00163706">
        <w:rPr>
          <w:rFonts w:ascii="Arial" w:hAnsi="Arial" w:cs="Arial"/>
          <w:sz w:val="20"/>
          <w:szCs w:val="20"/>
        </w:rPr>
        <w:t>Auswahl und Zusammenstellung der Einzelkomponenten ebenso wie für die elektrische</w:t>
      </w:r>
      <w:r w:rsidR="00B10D7E">
        <w:rPr>
          <w:rFonts w:ascii="Arial" w:hAnsi="Arial" w:cs="Arial"/>
          <w:sz w:val="20"/>
          <w:szCs w:val="20"/>
        </w:rPr>
        <w:t xml:space="preserve"> </w:t>
      </w:r>
      <w:r w:rsidR="00163706" w:rsidRPr="00163706">
        <w:rPr>
          <w:rFonts w:ascii="Arial" w:hAnsi="Arial" w:cs="Arial"/>
          <w:sz w:val="20"/>
          <w:szCs w:val="20"/>
        </w:rPr>
        <w:t xml:space="preserve">Verschaltung der Bauteile oder </w:t>
      </w:r>
      <w:r w:rsidR="00510A6E">
        <w:rPr>
          <w:rFonts w:ascii="Arial" w:hAnsi="Arial" w:cs="Arial"/>
          <w:sz w:val="20"/>
          <w:szCs w:val="20"/>
        </w:rPr>
        <w:t xml:space="preserve">die </w:t>
      </w:r>
      <w:r w:rsidR="00163706" w:rsidRPr="00163706">
        <w:rPr>
          <w:rFonts w:ascii="Arial" w:hAnsi="Arial" w:cs="Arial"/>
          <w:sz w:val="20"/>
          <w:szCs w:val="20"/>
        </w:rPr>
        <w:t>fachgerechte Installation der pneumatischen Komponenten</w:t>
      </w:r>
      <w:r w:rsidR="00B10D7E">
        <w:rPr>
          <w:rFonts w:ascii="Arial" w:hAnsi="Arial" w:cs="Arial"/>
          <w:sz w:val="20"/>
          <w:szCs w:val="20"/>
        </w:rPr>
        <w:t xml:space="preserve"> </w:t>
      </w:r>
      <w:r w:rsidR="00163706" w:rsidRPr="00163706">
        <w:rPr>
          <w:rFonts w:ascii="Arial" w:hAnsi="Arial" w:cs="Arial"/>
          <w:sz w:val="20"/>
          <w:szCs w:val="20"/>
        </w:rPr>
        <w:t>zu einem sicheren Komplettsystem</w:t>
      </w:r>
      <w:r w:rsidR="002563DF">
        <w:rPr>
          <w:rFonts w:ascii="Arial" w:hAnsi="Arial" w:cs="Arial"/>
          <w:sz w:val="20"/>
          <w:szCs w:val="20"/>
        </w:rPr>
        <w:t xml:space="preserve"> und die abschließende Montage. </w:t>
      </w:r>
      <w:proofErr w:type="spellStart"/>
      <w:r w:rsidR="00163706" w:rsidRPr="00163706">
        <w:rPr>
          <w:rFonts w:ascii="Arial" w:hAnsi="Arial" w:cs="Arial"/>
          <w:sz w:val="20"/>
          <w:szCs w:val="20"/>
        </w:rPr>
        <w:t>Dafür</w:t>
      </w:r>
      <w:proofErr w:type="spellEnd"/>
      <w:r w:rsidR="00163706" w:rsidRPr="00163706">
        <w:rPr>
          <w:rFonts w:ascii="Arial" w:hAnsi="Arial" w:cs="Arial"/>
          <w:sz w:val="20"/>
          <w:szCs w:val="20"/>
        </w:rPr>
        <w:t xml:space="preserve"> ist</w:t>
      </w:r>
      <w:r w:rsidR="00B10D7E">
        <w:rPr>
          <w:rFonts w:ascii="Arial" w:hAnsi="Arial" w:cs="Arial"/>
          <w:sz w:val="20"/>
          <w:szCs w:val="20"/>
        </w:rPr>
        <w:t xml:space="preserve"> </w:t>
      </w:r>
      <w:r w:rsidR="00163706" w:rsidRPr="00163706">
        <w:rPr>
          <w:rFonts w:ascii="Arial" w:hAnsi="Arial" w:cs="Arial"/>
          <w:sz w:val="20"/>
          <w:szCs w:val="20"/>
        </w:rPr>
        <w:t>neben dem technischen Know-how auch eine genaue Kenntnis der aktuellen</w:t>
      </w:r>
      <w:r w:rsidR="00B10D7E">
        <w:rPr>
          <w:rFonts w:ascii="Arial" w:hAnsi="Arial" w:cs="Arial"/>
          <w:sz w:val="20"/>
          <w:szCs w:val="20"/>
        </w:rPr>
        <w:t xml:space="preserve"> </w:t>
      </w:r>
      <w:r w:rsidR="00163706" w:rsidRPr="00163706">
        <w:rPr>
          <w:rFonts w:ascii="Arial" w:hAnsi="Arial" w:cs="Arial"/>
          <w:sz w:val="20"/>
          <w:szCs w:val="20"/>
        </w:rPr>
        <w:t>gesetzlichen Vorgabe</w:t>
      </w:r>
      <w:r w:rsidR="00D03E0D">
        <w:rPr>
          <w:rFonts w:ascii="Arial" w:hAnsi="Arial" w:cs="Arial"/>
          <w:sz w:val="20"/>
          <w:szCs w:val="20"/>
        </w:rPr>
        <w:t xml:space="preserve">n, Normen und Richtlinien nötig. </w:t>
      </w:r>
    </w:p>
    <w:p w14:paraId="30D54225" w14:textId="3B564DC8" w:rsidR="00A95E06" w:rsidRPr="00A95E06" w:rsidRDefault="00D03E0D" w:rsidP="00A95E06">
      <w:pPr>
        <w:spacing w:line="360" w:lineRule="auto"/>
        <w:ind w:right="14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„</w:t>
      </w:r>
      <w:r w:rsidR="00A95E06" w:rsidRPr="00A95E06">
        <w:rPr>
          <w:rFonts w:ascii="Arial" w:hAnsi="Arial" w:cs="Arial"/>
          <w:sz w:val="20"/>
          <w:szCs w:val="20"/>
        </w:rPr>
        <w:t xml:space="preserve">Als Fachverband für Fensterautomation und Entrauchung </w:t>
      </w:r>
      <w:proofErr w:type="spellStart"/>
      <w:r w:rsidR="00A95E06" w:rsidRPr="00A95E06">
        <w:rPr>
          <w:rFonts w:ascii="Arial" w:hAnsi="Arial" w:cs="Arial"/>
          <w:sz w:val="20"/>
          <w:szCs w:val="20"/>
        </w:rPr>
        <w:t>verfügt</w:t>
      </w:r>
      <w:proofErr w:type="spellEnd"/>
      <w:r w:rsidR="00A95E06" w:rsidRPr="00A95E06">
        <w:rPr>
          <w:rFonts w:ascii="Arial" w:hAnsi="Arial" w:cs="Arial"/>
          <w:sz w:val="20"/>
          <w:szCs w:val="20"/>
        </w:rPr>
        <w:t xml:space="preserve"> der VFE </w:t>
      </w:r>
      <w:proofErr w:type="spellStart"/>
      <w:r w:rsidR="00A95E06" w:rsidRPr="00A95E06">
        <w:rPr>
          <w:rFonts w:ascii="Arial" w:hAnsi="Arial" w:cs="Arial"/>
          <w:sz w:val="20"/>
          <w:szCs w:val="20"/>
        </w:rPr>
        <w:t>über</w:t>
      </w:r>
      <w:proofErr w:type="spellEnd"/>
      <w:r w:rsidR="00A95E06" w:rsidRPr="00A95E06">
        <w:rPr>
          <w:rFonts w:ascii="Arial" w:hAnsi="Arial" w:cs="Arial"/>
          <w:sz w:val="20"/>
          <w:szCs w:val="20"/>
        </w:rPr>
        <w:t xml:space="preserve"> einen Experten-Pool </w:t>
      </w:r>
      <w:r w:rsidR="00A95E06">
        <w:rPr>
          <w:rFonts w:ascii="Arial" w:hAnsi="Arial" w:cs="Arial"/>
          <w:sz w:val="20"/>
          <w:szCs w:val="20"/>
        </w:rPr>
        <w:t xml:space="preserve">mit </w:t>
      </w:r>
      <w:r w:rsidR="00D54DFA">
        <w:rPr>
          <w:rFonts w:ascii="Arial" w:hAnsi="Arial" w:cs="Arial"/>
          <w:sz w:val="20"/>
          <w:szCs w:val="20"/>
        </w:rPr>
        <w:t>jahrzehntelanger</w:t>
      </w:r>
      <w:r w:rsidR="00A95E06">
        <w:rPr>
          <w:rFonts w:ascii="Arial" w:hAnsi="Arial" w:cs="Arial"/>
          <w:sz w:val="20"/>
          <w:szCs w:val="20"/>
        </w:rPr>
        <w:t xml:space="preserve"> Erfahrung </w:t>
      </w:r>
      <w:r w:rsidR="00A95E06" w:rsidRPr="00A95E06">
        <w:rPr>
          <w:rFonts w:ascii="Arial" w:hAnsi="Arial" w:cs="Arial"/>
          <w:sz w:val="20"/>
          <w:szCs w:val="20"/>
        </w:rPr>
        <w:t>zum Thema RWA</w:t>
      </w:r>
      <w:r w:rsidR="00A95E06">
        <w:rPr>
          <w:rFonts w:ascii="Arial" w:hAnsi="Arial" w:cs="Arial"/>
          <w:sz w:val="20"/>
          <w:szCs w:val="20"/>
        </w:rPr>
        <w:t xml:space="preserve">", erklärt Christoph Kern. „Sie stehen für </w:t>
      </w:r>
      <w:r w:rsidR="00A95E06" w:rsidRPr="00A95E06">
        <w:rPr>
          <w:rFonts w:ascii="Arial" w:hAnsi="Arial" w:cs="Arial"/>
          <w:sz w:val="20"/>
          <w:szCs w:val="20"/>
        </w:rPr>
        <w:t>die anforderungsgerechte, sichere und wirtschaftliche Projektierung und Realisierung</w:t>
      </w:r>
      <w:r w:rsidR="00A95E06">
        <w:rPr>
          <w:rFonts w:ascii="Arial" w:hAnsi="Arial" w:cs="Arial"/>
          <w:sz w:val="20"/>
          <w:szCs w:val="20"/>
        </w:rPr>
        <w:t xml:space="preserve"> </w:t>
      </w:r>
      <w:r w:rsidR="00A95E06" w:rsidRPr="00A95E06">
        <w:rPr>
          <w:rFonts w:ascii="Arial" w:hAnsi="Arial" w:cs="Arial"/>
          <w:sz w:val="20"/>
          <w:szCs w:val="20"/>
        </w:rPr>
        <w:t>einer RWA</w:t>
      </w:r>
      <w:r w:rsidR="00A95E06">
        <w:rPr>
          <w:rFonts w:ascii="Arial" w:hAnsi="Arial" w:cs="Arial"/>
          <w:sz w:val="20"/>
          <w:szCs w:val="20"/>
        </w:rPr>
        <w:t>-Anlage</w:t>
      </w:r>
      <w:r w:rsidR="00A95E06" w:rsidRPr="00A95E06">
        <w:rPr>
          <w:rFonts w:ascii="Arial" w:hAnsi="Arial" w:cs="Arial"/>
          <w:sz w:val="20"/>
          <w:szCs w:val="20"/>
        </w:rPr>
        <w:t xml:space="preserve"> gerne </w:t>
      </w:r>
      <w:r w:rsidR="00A95E06">
        <w:rPr>
          <w:rFonts w:ascii="Arial" w:hAnsi="Arial" w:cs="Arial"/>
          <w:sz w:val="20"/>
          <w:szCs w:val="20"/>
        </w:rPr>
        <w:t xml:space="preserve">als Berater </w:t>
      </w:r>
      <w:r w:rsidR="00A95E06" w:rsidRPr="00A95E06">
        <w:rPr>
          <w:rFonts w:ascii="Arial" w:hAnsi="Arial" w:cs="Arial"/>
          <w:sz w:val="20"/>
          <w:szCs w:val="20"/>
        </w:rPr>
        <w:t xml:space="preserve">zur </w:t>
      </w:r>
      <w:proofErr w:type="spellStart"/>
      <w:r w:rsidR="00A95E06" w:rsidRPr="00A95E06">
        <w:rPr>
          <w:rFonts w:ascii="Arial" w:hAnsi="Arial" w:cs="Arial"/>
          <w:sz w:val="20"/>
          <w:szCs w:val="20"/>
        </w:rPr>
        <w:t>Verfügung</w:t>
      </w:r>
      <w:proofErr w:type="spellEnd"/>
      <w:r w:rsidR="00A95E06" w:rsidRPr="00A95E06">
        <w:rPr>
          <w:rFonts w:ascii="Arial" w:hAnsi="Arial" w:cs="Arial"/>
          <w:sz w:val="20"/>
          <w:szCs w:val="20"/>
        </w:rPr>
        <w:t>.</w:t>
      </w:r>
      <w:r w:rsidR="00A95E06">
        <w:rPr>
          <w:rFonts w:ascii="Arial" w:hAnsi="Arial" w:cs="Arial"/>
          <w:sz w:val="20"/>
          <w:szCs w:val="20"/>
        </w:rPr>
        <w:t>"</w:t>
      </w:r>
    </w:p>
    <w:p w14:paraId="56330267" w14:textId="514AB055" w:rsidR="00A95E06" w:rsidRDefault="00A95E06" w:rsidP="00A95E06">
      <w:pPr>
        <w:spacing w:line="360" w:lineRule="auto"/>
        <w:ind w:right="1411"/>
        <w:rPr>
          <w:rFonts w:ascii="Arial" w:hAnsi="Arial" w:cs="Arial"/>
          <w:sz w:val="20"/>
          <w:szCs w:val="20"/>
        </w:rPr>
      </w:pPr>
    </w:p>
    <w:p w14:paraId="751F4BA1" w14:textId="03482C5B" w:rsidR="00D54DFA" w:rsidRDefault="00D7128F" w:rsidP="00882431">
      <w:pPr>
        <w:pBdr>
          <w:bottom w:val="single" w:sz="4" w:space="1" w:color="auto"/>
        </w:pBdr>
        <w:spacing w:line="360" w:lineRule="auto"/>
        <w:ind w:right="141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Interessierte können die Broschüre </w:t>
      </w:r>
      <w:r w:rsidR="0089496A" w:rsidRPr="0089496A">
        <w:rPr>
          <w:rFonts w:ascii="Arial" w:hAnsi="Arial" w:cs="Arial"/>
          <w:sz w:val="20"/>
          <w:szCs w:val="20"/>
        </w:rPr>
        <w:t xml:space="preserve">auf der </w:t>
      </w:r>
      <w:r w:rsidR="00DD037A">
        <w:rPr>
          <w:rFonts w:ascii="Arial" w:hAnsi="Arial" w:cs="Arial"/>
          <w:sz w:val="20"/>
          <w:szCs w:val="20"/>
        </w:rPr>
        <w:t>VFE</w:t>
      </w:r>
      <w:r w:rsidR="0089496A" w:rsidRPr="0089496A">
        <w:rPr>
          <w:rFonts w:ascii="Arial" w:hAnsi="Arial" w:cs="Arial"/>
          <w:sz w:val="20"/>
          <w:szCs w:val="20"/>
        </w:rPr>
        <w:t>-</w:t>
      </w:r>
      <w:r w:rsidR="00DD037A">
        <w:rPr>
          <w:rFonts w:ascii="Arial" w:hAnsi="Arial" w:cs="Arial"/>
          <w:sz w:val="20"/>
          <w:szCs w:val="20"/>
        </w:rPr>
        <w:t>Infoplattform</w:t>
      </w:r>
      <w:r w:rsidR="0089496A" w:rsidRPr="0089496A">
        <w:rPr>
          <w:rFonts w:ascii="Arial" w:hAnsi="Arial" w:cs="Arial"/>
          <w:sz w:val="20"/>
          <w:szCs w:val="20"/>
        </w:rPr>
        <w:t xml:space="preserve"> </w:t>
      </w:r>
      <w:r w:rsidR="00DD037A" w:rsidRPr="00DD037A">
        <w:rPr>
          <w:rFonts w:ascii="Arial" w:hAnsi="Arial" w:cs="Arial"/>
          <w:sz w:val="20"/>
          <w:szCs w:val="20"/>
          <w:u w:val="single"/>
        </w:rPr>
        <w:t>www.zentrum-fuer-luft.de</w:t>
      </w:r>
      <w:r w:rsidR="00DD037A">
        <w:rPr>
          <w:rFonts w:ascii="Arial" w:hAnsi="Arial" w:cs="Arial"/>
          <w:sz w:val="20"/>
          <w:szCs w:val="20"/>
        </w:rPr>
        <w:t xml:space="preserve"> als PDF </w:t>
      </w:r>
      <w:r>
        <w:rPr>
          <w:rFonts w:ascii="Arial" w:hAnsi="Arial" w:cs="Arial"/>
          <w:sz w:val="20"/>
          <w:szCs w:val="20"/>
        </w:rPr>
        <w:t>herunterladen</w:t>
      </w:r>
      <w:r w:rsidR="0089496A" w:rsidRPr="0089496A">
        <w:rPr>
          <w:rFonts w:ascii="Arial" w:hAnsi="Arial" w:cs="Arial"/>
          <w:sz w:val="20"/>
          <w:szCs w:val="20"/>
        </w:rPr>
        <w:t>.</w:t>
      </w:r>
    </w:p>
    <w:p w14:paraId="77CE0DAC" w14:textId="77777777" w:rsidR="00542370" w:rsidRDefault="00542370" w:rsidP="00C92F56">
      <w:pPr>
        <w:spacing w:line="360" w:lineRule="auto"/>
        <w:ind w:right="1411"/>
        <w:rPr>
          <w:rFonts w:ascii="Arial" w:hAnsi="Arial" w:cs="Arial"/>
          <w:sz w:val="20"/>
          <w:szCs w:val="20"/>
        </w:rPr>
      </w:pPr>
    </w:p>
    <w:p w14:paraId="384E9B6A" w14:textId="1DBE5F28" w:rsidR="004524AB" w:rsidRPr="00542370" w:rsidRDefault="00442995" w:rsidP="00C92F56">
      <w:pPr>
        <w:spacing w:line="360" w:lineRule="auto"/>
        <w:ind w:right="1411"/>
        <w:outlineLvl w:val="0"/>
        <w:rPr>
          <w:rFonts w:ascii="Arial" w:hAnsi="Arial" w:cs="Arial"/>
          <w:i/>
          <w:sz w:val="22"/>
          <w:szCs w:val="22"/>
        </w:rPr>
      </w:pPr>
      <w:r w:rsidRPr="00542370">
        <w:rPr>
          <w:rFonts w:ascii="Arial" w:hAnsi="Arial" w:cs="Arial"/>
          <w:b/>
          <w:i/>
          <w:sz w:val="22"/>
          <w:szCs w:val="22"/>
        </w:rPr>
        <w:t>Textumfang</w:t>
      </w:r>
      <w:r w:rsidR="004524AB" w:rsidRPr="00542370">
        <w:rPr>
          <w:rFonts w:ascii="Arial" w:hAnsi="Arial" w:cs="Arial"/>
          <w:b/>
          <w:i/>
          <w:sz w:val="22"/>
          <w:szCs w:val="22"/>
        </w:rPr>
        <w:t>:</w:t>
      </w:r>
      <w:r w:rsidR="004524AB" w:rsidRPr="00542370">
        <w:rPr>
          <w:rFonts w:ascii="Arial" w:hAnsi="Arial" w:cs="Arial"/>
          <w:i/>
          <w:sz w:val="22"/>
          <w:szCs w:val="22"/>
        </w:rPr>
        <w:t xml:space="preserve"> </w:t>
      </w:r>
    </w:p>
    <w:p w14:paraId="3AAD0B0C" w14:textId="4FE33AAA" w:rsidR="004524AB" w:rsidRPr="00542370" w:rsidRDefault="00442995" w:rsidP="00C92F56">
      <w:pPr>
        <w:spacing w:line="360" w:lineRule="auto"/>
        <w:ind w:right="1411"/>
        <w:outlineLvl w:val="0"/>
        <w:rPr>
          <w:rFonts w:ascii="Arial" w:hAnsi="Arial" w:cs="Arial"/>
          <w:i/>
          <w:sz w:val="22"/>
          <w:szCs w:val="22"/>
        </w:rPr>
      </w:pPr>
      <w:r w:rsidRPr="00542370">
        <w:rPr>
          <w:rFonts w:ascii="Arial" w:hAnsi="Arial" w:cs="Arial"/>
          <w:i/>
          <w:sz w:val="22"/>
          <w:szCs w:val="22"/>
        </w:rPr>
        <w:t>Ca. 3</w:t>
      </w:r>
      <w:r w:rsidR="00387E98">
        <w:rPr>
          <w:rFonts w:ascii="Arial" w:hAnsi="Arial" w:cs="Arial"/>
          <w:i/>
          <w:sz w:val="22"/>
          <w:szCs w:val="22"/>
        </w:rPr>
        <w:t>26</w:t>
      </w:r>
      <w:r w:rsidRPr="00542370">
        <w:rPr>
          <w:rFonts w:ascii="Arial" w:hAnsi="Arial" w:cs="Arial"/>
          <w:i/>
          <w:sz w:val="22"/>
          <w:szCs w:val="22"/>
        </w:rPr>
        <w:t xml:space="preserve"> Wörter/</w:t>
      </w:r>
      <w:r w:rsidR="002A249F">
        <w:rPr>
          <w:rFonts w:ascii="Arial" w:hAnsi="Arial" w:cs="Arial"/>
          <w:i/>
          <w:sz w:val="22"/>
          <w:szCs w:val="22"/>
        </w:rPr>
        <w:t>2.</w:t>
      </w:r>
      <w:r w:rsidR="00387E98">
        <w:rPr>
          <w:rFonts w:ascii="Arial" w:hAnsi="Arial" w:cs="Arial"/>
          <w:i/>
          <w:sz w:val="22"/>
          <w:szCs w:val="22"/>
        </w:rPr>
        <w:t>626</w:t>
      </w:r>
      <w:r w:rsidR="00D03E0D">
        <w:rPr>
          <w:rFonts w:ascii="Arial" w:hAnsi="Arial" w:cs="Arial"/>
          <w:i/>
          <w:sz w:val="22"/>
          <w:szCs w:val="22"/>
        </w:rPr>
        <w:t xml:space="preserve"> </w:t>
      </w:r>
      <w:r w:rsidRPr="00542370">
        <w:rPr>
          <w:rFonts w:ascii="Arial" w:hAnsi="Arial" w:cs="Arial"/>
          <w:i/>
          <w:sz w:val="22"/>
          <w:szCs w:val="22"/>
        </w:rPr>
        <w:t xml:space="preserve">Zeichen </w:t>
      </w:r>
      <w:r w:rsidR="00326069" w:rsidRPr="00542370">
        <w:rPr>
          <w:rFonts w:ascii="Arial" w:hAnsi="Arial" w:cs="Arial"/>
          <w:i/>
          <w:sz w:val="22"/>
          <w:szCs w:val="22"/>
        </w:rPr>
        <w:t>(</w:t>
      </w:r>
      <w:r w:rsidRPr="00542370">
        <w:rPr>
          <w:rFonts w:ascii="Arial" w:hAnsi="Arial" w:cs="Arial"/>
          <w:i/>
          <w:sz w:val="22"/>
          <w:szCs w:val="22"/>
        </w:rPr>
        <w:t>inkl. Leerzeichen</w:t>
      </w:r>
      <w:r w:rsidR="00326069" w:rsidRPr="00542370">
        <w:rPr>
          <w:rFonts w:ascii="Arial" w:hAnsi="Arial" w:cs="Arial"/>
          <w:i/>
          <w:sz w:val="22"/>
          <w:szCs w:val="22"/>
        </w:rPr>
        <w:t>)</w:t>
      </w:r>
    </w:p>
    <w:p w14:paraId="1B8DA786" w14:textId="0448BFEC" w:rsidR="004524AB" w:rsidRPr="004524AB" w:rsidRDefault="004524AB" w:rsidP="00C92F56">
      <w:pPr>
        <w:ind w:right="1411"/>
        <w:rPr>
          <w:rFonts w:ascii="Arial" w:hAnsi="Arial" w:cs="Arial"/>
          <w:b/>
        </w:rPr>
      </w:pPr>
    </w:p>
    <w:p w14:paraId="2595BB87" w14:textId="3962114E" w:rsidR="004524AB" w:rsidRDefault="004524AB" w:rsidP="00C92F56">
      <w:pPr>
        <w:tabs>
          <w:tab w:val="left" w:pos="3261"/>
          <w:tab w:val="left" w:pos="7938"/>
        </w:tabs>
        <w:spacing w:line="360" w:lineRule="auto"/>
        <w:ind w:right="1411"/>
        <w:outlineLvl w:val="0"/>
        <w:rPr>
          <w:rFonts w:ascii="Arial" w:hAnsi="Arial" w:cs="Arial"/>
          <w:b/>
          <w:sz w:val="22"/>
          <w:szCs w:val="22"/>
        </w:rPr>
      </w:pPr>
      <w:r w:rsidRPr="007D284B">
        <w:rPr>
          <w:rFonts w:ascii="Arial" w:hAnsi="Arial" w:cs="Arial"/>
          <w:b/>
          <w:sz w:val="22"/>
          <w:szCs w:val="22"/>
        </w:rPr>
        <w:t>Bildmaterial:</w:t>
      </w:r>
    </w:p>
    <w:p w14:paraId="71C9C6C5" w14:textId="450A5BF3" w:rsidR="00FB4E25" w:rsidRPr="00387E98" w:rsidRDefault="00487F40" w:rsidP="00C92F56">
      <w:pPr>
        <w:tabs>
          <w:tab w:val="right" w:pos="7678"/>
        </w:tabs>
        <w:spacing w:line="360" w:lineRule="auto"/>
        <w:ind w:right="1411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de-DE"/>
        </w:rPr>
        <w:drawing>
          <wp:inline distT="0" distB="0" distL="0" distR="0" wp14:anchorId="2AB6088B" wp14:editId="1904D734">
            <wp:extent cx="2752881" cy="1794565"/>
            <wp:effectExtent l="0" t="0" r="0" b="8890"/>
            <wp:docPr id="1" name="Bild 1" descr="../../../../../../Users/rubigamueller/Desktop/Bildschirmfoto%20201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Users/rubigamueller/Desktop/Bildschirmfoto%202017-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09" cy="180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F898BE" w14:textId="77777777" w:rsidR="00487F40" w:rsidRDefault="00487F40" w:rsidP="00F1796F">
      <w:pPr>
        <w:widowControl w:val="0"/>
        <w:autoSpaceDE w:val="0"/>
        <w:autoSpaceDN w:val="0"/>
        <w:adjustRightInd w:val="0"/>
        <w:spacing w:line="360" w:lineRule="auto"/>
        <w:ind w:right="1411"/>
        <w:rPr>
          <w:rFonts w:ascii="Arial" w:hAnsi="Arial" w:cs="Arial"/>
          <w:b/>
          <w:sz w:val="20"/>
          <w:szCs w:val="22"/>
        </w:rPr>
      </w:pPr>
    </w:p>
    <w:p w14:paraId="28F3F674" w14:textId="4874FDBF" w:rsidR="00CF5C2B" w:rsidRDefault="00BB6835" w:rsidP="00F1796F">
      <w:pPr>
        <w:widowControl w:val="0"/>
        <w:autoSpaceDE w:val="0"/>
        <w:autoSpaceDN w:val="0"/>
        <w:adjustRightInd w:val="0"/>
        <w:spacing w:line="360" w:lineRule="auto"/>
        <w:ind w:right="1411"/>
        <w:rPr>
          <w:rFonts w:ascii="Arial" w:hAnsi="Arial" w:cs="Arial"/>
          <w:sz w:val="22"/>
          <w:szCs w:val="22"/>
        </w:rPr>
      </w:pPr>
      <w:r w:rsidRPr="00F1796F">
        <w:rPr>
          <w:rFonts w:ascii="Arial" w:hAnsi="Arial" w:cs="Arial"/>
          <w:b/>
          <w:sz w:val="20"/>
          <w:szCs w:val="22"/>
        </w:rPr>
        <w:t>BU:</w:t>
      </w:r>
      <w:r w:rsidRPr="00F1796F">
        <w:rPr>
          <w:rFonts w:ascii="Arial" w:hAnsi="Arial" w:cs="Arial"/>
          <w:sz w:val="20"/>
          <w:szCs w:val="22"/>
        </w:rPr>
        <w:t xml:space="preserve"> </w:t>
      </w:r>
      <w:r w:rsidR="00DB2223" w:rsidRPr="00F1796F">
        <w:rPr>
          <w:rFonts w:ascii="Arial" w:hAnsi="Arial" w:cs="Arial"/>
          <w:sz w:val="20"/>
          <w:szCs w:val="22"/>
        </w:rPr>
        <w:t>Gibt Orientierung und Entscheidungshilfe: die neue VFE-Broschüre „Rauch- und Wärmeabzugsanlagen (RWA)"</w:t>
      </w:r>
    </w:p>
    <w:p w14:paraId="54026101" w14:textId="3351551F" w:rsidR="00CF5C2B" w:rsidRPr="00F1796F" w:rsidRDefault="00CF5C2B" w:rsidP="00CF5C2B">
      <w:pPr>
        <w:spacing w:line="360" w:lineRule="auto"/>
        <w:ind w:right="1411"/>
        <w:outlineLvl w:val="0"/>
        <w:rPr>
          <w:rFonts w:ascii="Arial" w:hAnsi="Arial" w:cs="Arial"/>
          <w:sz w:val="20"/>
          <w:szCs w:val="22"/>
        </w:rPr>
      </w:pPr>
      <w:r w:rsidRPr="00F1796F">
        <w:rPr>
          <w:rFonts w:ascii="Arial" w:hAnsi="Arial" w:cs="Arial"/>
          <w:b/>
          <w:sz w:val="20"/>
          <w:szCs w:val="22"/>
        </w:rPr>
        <w:t>Bildquelle</w:t>
      </w:r>
      <w:r w:rsidRPr="00F1796F">
        <w:rPr>
          <w:rFonts w:ascii="Arial" w:hAnsi="Arial" w:cs="Arial"/>
          <w:sz w:val="20"/>
          <w:szCs w:val="22"/>
        </w:rPr>
        <w:t xml:space="preserve">: </w:t>
      </w:r>
      <w:r w:rsidR="002306C9" w:rsidRPr="00E459AB">
        <w:rPr>
          <w:rFonts w:ascii="Arial" w:hAnsi="Arial" w:cs="Arial"/>
          <w:color w:val="000000" w:themeColor="text1"/>
          <w:sz w:val="20"/>
          <w:szCs w:val="22"/>
        </w:rPr>
        <w:t>©shutterstock</w:t>
      </w:r>
      <w:r w:rsidR="002306C9">
        <w:rPr>
          <w:rFonts w:ascii="Arial" w:hAnsi="Arial" w:cs="Arial"/>
          <w:color w:val="000000" w:themeColor="text1"/>
          <w:sz w:val="20"/>
          <w:szCs w:val="22"/>
        </w:rPr>
        <w:t xml:space="preserve">, Ulf </w:t>
      </w:r>
      <w:proofErr w:type="spellStart"/>
      <w:r w:rsidR="002306C9">
        <w:rPr>
          <w:rFonts w:ascii="Arial" w:hAnsi="Arial" w:cs="Arial"/>
          <w:color w:val="000000" w:themeColor="text1"/>
          <w:sz w:val="20"/>
          <w:szCs w:val="22"/>
        </w:rPr>
        <w:t>Wittrock</w:t>
      </w:r>
      <w:proofErr w:type="spellEnd"/>
      <w:r w:rsidR="002306C9">
        <w:rPr>
          <w:rFonts w:ascii="Arial" w:hAnsi="Arial" w:cs="Arial"/>
          <w:color w:val="000000" w:themeColor="text1"/>
          <w:sz w:val="20"/>
          <w:szCs w:val="22"/>
        </w:rPr>
        <w:t xml:space="preserve">; </w:t>
      </w:r>
      <w:r w:rsidRPr="00F1796F">
        <w:rPr>
          <w:rFonts w:ascii="Arial" w:hAnsi="Arial" w:cs="Arial"/>
          <w:sz w:val="20"/>
          <w:szCs w:val="22"/>
        </w:rPr>
        <w:t>Verband für Fensterautomation und Entrauchung (VFE)</w:t>
      </w:r>
      <w:r w:rsidR="002306C9">
        <w:rPr>
          <w:rFonts w:ascii="Arial" w:hAnsi="Arial" w:cs="Arial"/>
          <w:sz w:val="20"/>
          <w:szCs w:val="22"/>
        </w:rPr>
        <w:t xml:space="preserve">, </w:t>
      </w:r>
    </w:p>
    <w:p w14:paraId="0E6DED0B" w14:textId="77777777" w:rsidR="002306C9" w:rsidRPr="004524AB" w:rsidRDefault="002306C9" w:rsidP="00CF5C2B">
      <w:pPr>
        <w:ind w:right="1411"/>
        <w:rPr>
          <w:rFonts w:ascii="Arial" w:hAnsi="Arial" w:cs="Arial"/>
          <w:sz w:val="22"/>
          <w:szCs w:val="22"/>
        </w:rPr>
      </w:pPr>
    </w:p>
    <w:p w14:paraId="35B3102D" w14:textId="77777777" w:rsidR="00CF5C2B" w:rsidRDefault="00CF5C2B" w:rsidP="00CF5C2B">
      <w:pPr>
        <w:spacing w:line="360" w:lineRule="auto"/>
        <w:ind w:right="1411"/>
        <w:outlineLvl w:val="0"/>
        <w:rPr>
          <w:rFonts w:ascii="Arial" w:hAnsi="Arial" w:cs="Arial"/>
          <w:sz w:val="20"/>
          <w:szCs w:val="20"/>
        </w:rPr>
      </w:pPr>
    </w:p>
    <w:p w14:paraId="355880EE" w14:textId="5E5D899E" w:rsidR="00CF5C2B" w:rsidRPr="00387E98" w:rsidRDefault="00487F40" w:rsidP="00CF5C2B">
      <w:pPr>
        <w:tabs>
          <w:tab w:val="right" w:pos="7678"/>
        </w:tabs>
        <w:spacing w:line="360" w:lineRule="auto"/>
        <w:ind w:right="1411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de-DE"/>
        </w:rPr>
        <w:drawing>
          <wp:inline distT="0" distB="0" distL="0" distR="0" wp14:anchorId="17301285" wp14:editId="57886588">
            <wp:extent cx="1324638" cy="1622718"/>
            <wp:effectExtent l="0" t="0" r="0" b="3175"/>
            <wp:docPr id="2" name="Bild 2" descr="../../../../../../Users/rubigamueller/Desktop/Bildschirmfoto%20201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Users/rubigamueller/Desktop/Bildschirmfoto%202017-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86" cy="164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6FDEF" w14:textId="77777777" w:rsidR="00CF5C2B" w:rsidRDefault="00CF5C2B" w:rsidP="00CF5C2B">
      <w:pPr>
        <w:tabs>
          <w:tab w:val="right" w:pos="7678"/>
        </w:tabs>
        <w:spacing w:line="360" w:lineRule="auto"/>
        <w:ind w:right="1411"/>
        <w:outlineLvl w:val="0"/>
        <w:rPr>
          <w:rFonts w:ascii="Arial" w:hAnsi="Arial" w:cs="Arial"/>
          <w:sz w:val="22"/>
          <w:szCs w:val="22"/>
        </w:rPr>
      </w:pPr>
    </w:p>
    <w:p w14:paraId="53188A68" w14:textId="700C5856" w:rsidR="00CF5C2B" w:rsidRPr="00F1796F" w:rsidRDefault="00CF5C2B" w:rsidP="00CF5C2B">
      <w:pPr>
        <w:spacing w:line="360" w:lineRule="auto"/>
        <w:ind w:right="1411"/>
        <w:outlineLvl w:val="0"/>
        <w:rPr>
          <w:rFonts w:ascii="Arial" w:hAnsi="Arial" w:cs="Arial"/>
          <w:sz w:val="16"/>
          <w:szCs w:val="20"/>
        </w:rPr>
      </w:pPr>
      <w:r w:rsidRPr="00F1796F">
        <w:rPr>
          <w:rFonts w:ascii="Arial" w:hAnsi="Arial" w:cs="Arial"/>
          <w:b/>
          <w:sz w:val="20"/>
          <w:szCs w:val="22"/>
        </w:rPr>
        <w:t>BU:</w:t>
      </w:r>
      <w:r w:rsidR="00487F40">
        <w:rPr>
          <w:rFonts w:ascii="Arial" w:hAnsi="Arial" w:cs="Arial"/>
          <w:b/>
          <w:sz w:val="20"/>
          <w:szCs w:val="22"/>
        </w:rPr>
        <w:t xml:space="preserve"> </w:t>
      </w:r>
      <w:r w:rsidR="00132E26">
        <w:rPr>
          <w:rFonts w:ascii="Arial" w:hAnsi="Arial" w:cs="Arial"/>
          <w:sz w:val="20"/>
          <w:szCs w:val="22"/>
        </w:rPr>
        <w:t xml:space="preserve">Im Brandfall gewährleisten </w:t>
      </w:r>
      <w:r w:rsidR="006950F4" w:rsidRPr="00F06D73">
        <w:rPr>
          <w:rFonts w:ascii="Arial" w:hAnsi="Arial" w:cs="Arial"/>
          <w:sz w:val="20"/>
          <w:szCs w:val="22"/>
        </w:rPr>
        <w:t>RWA-Anlage</w:t>
      </w:r>
      <w:r w:rsidR="00132E26">
        <w:rPr>
          <w:rFonts w:ascii="Arial" w:hAnsi="Arial" w:cs="Arial"/>
          <w:sz w:val="20"/>
          <w:szCs w:val="22"/>
        </w:rPr>
        <w:t xml:space="preserve">n </w:t>
      </w:r>
      <w:r w:rsidR="00F06D73" w:rsidRPr="00F06D73">
        <w:rPr>
          <w:rFonts w:ascii="Arial" w:hAnsi="Arial" w:cs="Arial"/>
          <w:sz w:val="20"/>
          <w:szCs w:val="22"/>
        </w:rPr>
        <w:t>sichere Flucht- und Rettungswege</w:t>
      </w:r>
      <w:r w:rsidR="006950F4">
        <w:rPr>
          <w:rFonts w:ascii="Arial" w:hAnsi="Arial" w:cs="Arial"/>
          <w:b/>
          <w:sz w:val="20"/>
          <w:szCs w:val="22"/>
        </w:rPr>
        <w:t xml:space="preserve"> </w:t>
      </w:r>
    </w:p>
    <w:p w14:paraId="160EB1F9" w14:textId="346105D6" w:rsidR="00487F40" w:rsidRDefault="004524AB" w:rsidP="00487F40">
      <w:pPr>
        <w:spacing w:line="360" w:lineRule="auto"/>
        <w:ind w:right="1411"/>
        <w:outlineLvl w:val="0"/>
        <w:rPr>
          <w:rFonts w:ascii="Arial" w:hAnsi="Arial" w:cs="Arial"/>
          <w:sz w:val="20"/>
          <w:szCs w:val="22"/>
        </w:rPr>
      </w:pPr>
      <w:r w:rsidRPr="00F1796F">
        <w:rPr>
          <w:rFonts w:ascii="Arial" w:hAnsi="Arial" w:cs="Arial"/>
          <w:b/>
          <w:sz w:val="20"/>
          <w:szCs w:val="22"/>
        </w:rPr>
        <w:t>Bildquelle</w:t>
      </w:r>
      <w:r w:rsidRPr="00E459AB">
        <w:rPr>
          <w:rFonts w:ascii="Arial" w:hAnsi="Arial" w:cs="Arial"/>
          <w:color w:val="000000" w:themeColor="text1"/>
          <w:sz w:val="20"/>
          <w:szCs w:val="22"/>
        </w:rPr>
        <w:t xml:space="preserve">: </w:t>
      </w:r>
      <w:r w:rsidR="00DA1A47" w:rsidRPr="00E459AB">
        <w:rPr>
          <w:rFonts w:ascii="Arial" w:hAnsi="Arial" w:cs="Arial"/>
          <w:color w:val="000000" w:themeColor="text1"/>
          <w:sz w:val="20"/>
          <w:szCs w:val="22"/>
        </w:rPr>
        <w:t xml:space="preserve">©shutterstock, </w:t>
      </w:r>
      <w:r w:rsidR="002306C9">
        <w:rPr>
          <w:rFonts w:ascii="Arial" w:hAnsi="Arial" w:cs="Arial"/>
          <w:color w:val="000000" w:themeColor="text1"/>
          <w:sz w:val="20"/>
          <w:szCs w:val="22"/>
        </w:rPr>
        <w:t xml:space="preserve">Bertold </w:t>
      </w:r>
      <w:proofErr w:type="spellStart"/>
      <w:r w:rsidR="002306C9">
        <w:rPr>
          <w:rFonts w:ascii="Arial" w:hAnsi="Arial" w:cs="Arial"/>
          <w:color w:val="000000" w:themeColor="text1"/>
          <w:sz w:val="20"/>
          <w:szCs w:val="22"/>
        </w:rPr>
        <w:t>Werkmann</w:t>
      </w:r>
      <w:proofErr w:type="spellEnd"/>
    </w:p>
    <w:p w14:paraId="624FD60F" w14:textId="77777777" w:rsidR="00A24279" w:rsidRPr="00A24279" w:rsidRDefault="00A24279" w:rsidP="00487F40">
      <w:pPr>
        <w:spacing w:line="360" w:lineRule="auto"/>
        <w:ind w:right="1411"/>
        <w:outlineLvl w:val="0"/>
        <w:rPr>
          <w:rFonts w:ascii="Arial" w:hAnsi="Arial" w:cs="Arial"/>
          <w:sz w:val="20"/>
          <w:szCs w:val="22"/>
        </w:rPr>
      </w:pPr>
    </w:p>
    <w:p w14:paraId="221AB177" w14:textId="271660FD" w:rsidR="00487F40" w:rsidRPr="00487F40" w:rsidRDefault="00487F40" w:rsidP="00487F40">
      <w:pPr>
        <w:spacing w:line="360" w:lineRule="auto"/>
        <w:ind w:right="1411"/>
        <w:outlineLvl w:val="0"/>
        <w:rPr>
          <w:rFonts w:ascii="Arial" w:hAnsi="Arial" w:cs="Arial"/>
          <w:sz w:val="20"/>
          <w:szCs w:val="22"/>
        </w:rPr>
      </w:pPr>
      <w:r>
        <w:rPr>
          <w:rFonts w:ascii="Arial" w:hAnsi="Arial" w:cs="Arial"/>
          <w:noProof/>
          <w:sz w:val="20"/>
          <w:szCs w:val="22"/>
          <w:lang w:eastAsia="de-DE"/>
        </w:rPr>
        <w:lastRenderedPageBreak/>
        <w:drawing>
          <wp:inline distT="0" distB="0" distL="0" distR="0" wp14:anchorId="08CF09E5" wp14:editId="1AF27C89">
            <wp:extent cx="2097472" cy="1151503"/>
            <wp:effectExtent l="0" t="0" r="10795" b="0"/>
            <wp:docPr id="3" name="Bild 3" descr="../../../../../../Users/rubigamueller/Desktop/Bildschirmfoto%202017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../Users/rubigamueller/Desktop/Bildschirmfoto%202017-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62" cy="116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869D2" w14:textId="77777777" w:rsidR="00487F40" w:rsidRDefault="00487F40" w:rsidP="00CF5C2B">
      <w:pPr>
        <w:spacing w:line="360" w:lineRule="auto"/>
        <w:ind w:right="1411"/>
        <w:outlineLvl w:val="0"/>
        <w:rPr>
          <w:rFonts w:ascii="Arial" w:hAnsi="Arial" w:cs="Arial"/>
          <w:b/>
          <w:sz w:val="20"/>
          <w:szCs w:val="22"/>
        </w:rPr>
      </w:pPr>
    </w:p>
    <w:p w14:paraId="7890907A" w14:textId="2ADAA2B6" w:rsidR="00CF5C2B" w:rsidRPr="00F1796F" w:rsidRDefault="00CF5C2B" w:rsidP="00CF5C2B">
      <w:pPr>
        <w:spacing w:line="360" w:lineRule="auto"/>
        <w:ind w:right="1411"/>
        <w:outlineLvl w:val="0"/>
        <w:rPr>
          <w:rFonts w:ascii="Arial" w:hAnsi="Arial" w:cs="Arial"/>
          <w:sz w:val="16"/>
          <w:szCs w:val="20"/>
        </w:rPr>
      </w:pPr>
      <w:r w:rsidRPr="00F1796F">
        <w:rPr>
          <w:rFonts w:ascii="Arial" w:hAnsi="Arial" w:cs="Arial"/>
          <w:b/>
          <w:sz w:val="20"/>
          <w:szCs w:val="22"/>
        </w:rPr>
        <w:t>BU:</w:t>
      </w:r>
      <w:r w:rsidR="00E76A59" w:rsidRPr="00F1796F">
        <w:rPr>
          <w:rFonts w:ascii="Arial" w:hAnsi="Arial" w:cs="Arial"/>
          <w:sz w:val="20"/>
          <w:szCs w:val="22"/>
        </w:rPr>
        <w:t xml:space="preserve"> VFE-Logo</w:t>
      </w:r>
    </w:p>
    <w:p w14:paraId="407ED497" w14:textId="77777777" w:rsidR="00CF5C2B" w:rsidRPr="00F1796F" w:rsidRDefault="00CF5C2B" w:rsidP="00CF5C2B">
      <w:pPr>
        <w:spacing w:line="360" w:lineRule="auto"/>
        <w:ind w:right="1411"/>
        <w:outlineLvl w:val="0"/>
        <w:rPr>
          <w:rFonts w:ascii="Arial" w:hAnsi="Arial" w:cs="Arial"/>
          <w:sz w:val="20"/>
          <w:szCs w:val="22"/>
        </w:rPr>
      </w:pPr>
      <w:r w:rsidRPr="00F1796F">
        <w:rPr>
          <w:rFonts w:ascii="Arial" w:hAnsi="Arial" w:cs="Arial"/>
          <w:b/>
          <w:sz w:val="20"/>
          <w:szCs w:val="22"/>
        </w:rPr>
        <w:t>Bildquelle</w:t>
      </w:r>
      <w:r w:rsidRPr="00F1796F">
        <w:rPr>
          <w:rFonts w:ascii="Arial" w:hAnsi="Arial" w:cs="Arial"/>
          <w:sz w:val="20"/>
          <w:szCs w:val="22"/>
        </w:rPr>
        <w:t>: Verband für Fensterautomation und Entrauchung (VFE)</w:t>
      </w:r>
    </w:p>
    <w:p w14:paraId="5CAE7DCB" w14:textId="77777777" w:rsidR="00CF5C2B" w:rsidRPr="004524AB" w:rsidRDefault="00CF5C2B" w:rsidP="00CF5C2B">
      <w:pPr>
        <w:ind w:right="1411"/>
        <w:rPr>
          <w:rFonts w:ascii="Arial" w:hAnsi="Arial" w:cs="Arial"/>
          <w:sz w:val="22"/>
          <w:szCs w:val="22"/>
        </w:rPr>
      </w:pPr>
    </w:p>
    <w:p w14:paraId="3C4126FB" w14:textId="2D1CC5E4" w:rsidR="00CF5C2B" w:rsidRDefault="00CF5C2B" w:rsidP="00CF5C2B">
      <w:pPr>
        <w:spacing w:line="360" w:lineRule="auto"/>
        <w:ind w:right="1411"/>
        <w:rPr>
          <w:rFonts w:ascii="Arial" w:hAnsi="Arial" w:cs="Arial"/>
        </w:rPr>
      </w:pPr>
      <w:r w:rsidRPr="004524AB">
        <w:rPr>
          <w:rFonts w:ascii="Arial" w:hAnsi="Arial" w:cs="Arial"/>
          <w:sz w:val="22"/>
          <w:szCs w:val="22"/>
        </w:rPr>
        <w:t>Abdruck honorarfrei. Wir freuen uns über einen Beleg</w:t>
      </w:r>
      <w:r>
        <w:rPr>
          <w:rFonts w:ascii="Arial" w:hAnsi="Arial" w:cs="Arial"/>
          <w:sz w:val="22"/>
          <w:szCs w:val="22"/>
        </w:rPr>
        <w:t>.</w:t>
      </w:r>
    </w:p>
    <w:p w14:paraId="26F168C8" w14:textId="77777777" w:rsidR="004524AB" w:rsidRPr="004524AB" w:rsidRDefault="004524AB" w:rsidP="00C92F56">
      <w:pPr>
        <w:spacing w:line="360" w:lineRule="auto"/>
        <w:ind w:right="1411"/>
        <w:rPr>
          <w:rFonts w:ascii="Arial" w:hAnsi="Arial" w:cs="Arial"/>
        </w:rPr>
      </w:pPr>
      <w:r w:rsidRPr="004524AB">
        <w:rPr>
          <w:rFonts w:ascii="Arial" w:hAnsi="Arial" w:cs="Arial"/>
        </w:rPr>
        <w:t>______________________________________</w:t>
      </w:r>
    </w:p>
    <w:p w14:paraId="2C0DA827" w14:textId="77777777" w:rsidR="00487F40" w:rsidRDefault="00487F40" w:rsidP="00C92F56">
      <w:pPr>
        <w:spacing w:line="360" w:lineRule="auto"/>
        <w:ind w:right="1411"/>
        <w:rPr>
          <w:rFonts w:ascii="Arial" w:hAnsi="Arial" w:cs="Arial"/>
          <w:b/>
          <w:sz w:val="20"/>
          <w:szCs w:val="20"/>
        </w:rPr>
      </w:pPr>
    </w:p>
    <w:p w14:paraId="0B1BD097" w14:textId="3781AC38" w:rsidR="00FB65E8" w:rsidRPr="004524AB" w:rsidRDefault="00FB65E8" w:rsidP="00C92F56">
      <w:pPr>
        <w:spacing w:line="360" w:lineRule="auto"/>
        <w:ind w:right="1411"/>
        <w:rPr>
          <w:rFonts w:ascii="Arial" w:hAnsi="Arial" w:cs="Arial"/>
          <w:b/>
          <w:sz w:val="20"/>
          <w:szCs w:val="20"/>
        </w:rPr>
      </w:pPr>
      <w:r w:rsidRPr="004524AB">
        <w:rPr>
          <w:rFonts w:ascii="Arial" w:hAnsi="Arial" w:cs="Arial"/>
          <w:b/>
          <w:sz w:val="20"/>
          <w:szCs w:val="20"/>
        </w:rPr>
        <w:t>Über den VFE</w:t>
      </w:r>
    </w:p>
    <w:p w14:paraId="25719233" w14:textId="45E4F8EB" w:rsidR="00FB65E8" w:rsidRDefault="00FB65E8" w:rsidP="00C92F56">
      <w:pPr>
        <w:spacing w:line="360" w:lineRule="auto"/>
        <w:ind w:right="1411"/>
        <w:outlineLvl w:val="0"/>
        <w:rPr>
          <w:rFonts w:ascii="Arial" w:hAnsi="Arial" w:cs="Arial"/>
          <w:color w:val="000000" w:themeColor="text1"/>
          <w:sz w:val="20"/>
          <w:szCs w:val="20"/>
        </w:rPr>
      </w:pP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Der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Verband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Fensterautomation und Entrauchung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(VFE) mit Sitz in Frankfurt am Main wurde 2016 gegründet. Der VFE besteht aktuell </w:t>
      </w:r>
      <w:r w:rsidR="00D21A19">
        <w:rPr>
          <w:rFonts w:ascii="Arial" w:hAnsi="Arial" w:cs="Arial"/>
          <w:color w:val="000000" w:themeColor="text1"/>
          <w:sz w:val="20"/>
          <w:szCs w:val="20"/>
        </w:rPr>
        <w:t xml:space="preserve">aus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zehn </w:t>
      </w:r>
      <w:r>
        <w:rPr>
          <w:rFonts w:ascii="Arial" w:hAnsi="Arial" w:cs="Arial"/>
          <w:color w:val="000000" w:themeColor="text1"/>
          <w:sz w:val="20"/>
          <w:szCs w:val="20"/>
        </w:rPr>
        <w:t>renommierten Fach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unternehmen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die sich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auf </w:t>
      </w:r>
      <w:r w:rsidR="000342DF">
        <w:rPr>
          <w:rFonts w:ascii="Arial" w:hAnsi="Arial" w:cs="Arial"/>
          <w:color w:val="000000" w:themeColor="text1"/>
          <w:sz w:val="20"/>
          <w:szCs w:val="20"/>
        </w:rPr>
        <w:t>kontrollierte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 und </w:t>
      </w:r>
      <w:r>
        <w:rPr>
          <w:rFonts w:ascii="Arial" w:hAnsi="Arial" w:cs="Arial"/>
          <w:color w:val="000000" w:themeColor="text1"/>
          <w:sz w:val="20"/>
          <w:szCs w:val="20"/>
        </w:rPr>
        <w:t>Entrauchung spezialisiert haben.</w:t>
      </w:r>
    </w:p>
    <w:p w14:paraId="441FBC28" w14:textId="77777777" w:rsidR="00542370" w:rsidRPr="004524AB" w:rsidRDefault="00542370" w:rsidP="00C92F56">
      <w:pPr>
        <w:spacing w:line="360" w:lineRule="auto"/>
        <w:ind w:right="1411"/>
        <w:outlineLvl w:val="0"/>
        <w:rPr>
          <w:rFonts w:ascii="Arial" w:hAnsi="Arial" w:cs="Arial"/>
          <w:color w:val="000000" w:themeColor="text1"/>
          <w:sz w:val="20"/>
          <w:szCs w:val="20"/>
        </w:rPr>
      </w:pPr>
    </w:p>
    <w:p w14:paraId="110287D8" w14:textId="77777777" w:rsidR="00FB65E8" w:rsidRPr="004524AB" w:rsidRDefault="00FB65E8" w:rsidP="00C92F56">
      <w:pPr>
        <w:spacing w:line="360" w:lineRule="auto"/>
        <w:ind w:right="1411"/>
        <w:rPr>
          <w:rFonts w:ascii="Arial" w:hAnsi="Arial" w:cs="Arial"/>
          <w:b/>
          <w:sz w:val="20"/>
          <w:szCs w:val="20"/>
        </w:rPr>
      </w:pPr>
      <w:r w:rsidRPr="004524AB">
        <w:rPr>
          <w:rFonts w:ascii="Arial" w:hAnsi="Arial" w:cs="Arial"/>
          <w:b/>
          <w:sz w:val="20"/>
          <w:szCs w:val="20"/>
        </w:rPr>
        <w:t>Aufgaben und Ziele des VFE</w:t>
      </w:r>
    </w:p>
    <w:p w14:paraId="292230BA" w14:textId="4C529338" w:rsidR="00FB65E8" w:rsidRDefault="00FB65E8" w:rsidP="00C92F56">
      <w:pPr>
        <w:spacing w:line="360" w:lineRule="auto"/>
        <w:ind w:right="1411"/>
        <w:rPr>
          <w:rFonts w:ascii="Arial" w:hAnsi="Arial" w:cs="Arial"/>
          <w:color w:val="000000" w:themeColor="text1"/>
          <w:sz w:val="20"/>
          <w:szCs w:val="20"/>
        </w:rPr>
      </w:pP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Ohne Luft kein Leben. Der VFE verfolgt das Ziel, die Luftqualität und Sicherheit in Gebäuden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durch </w:t>
      </w:r>
      <w:r w:rsidR="000342DF">
        <w:rPr>
          <w:rFonts w:ascii="Arial" w:hAnsi="Arial" w:cs="Arial"/>
          <w:color w:val="000000" w:themeColor="text1"/>
          <w:sz w:val="20"/>
          <w:szCs w:val="20"/>
        </w:rPr>
        <w:t>kontrollierte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 und </w:t>
      </w:r>
      <w:r>
        <w:rPr>
          <w:rFonts w:ascii="Arial" w:hAnsi="Arial" w:cs="Arial"/>
          <w:color w:val="000000" w:themeColor="text1"/>
          <w:sz w:val="20"/>
          <w:szCs w:val="20"/>
        </w:rPr>
        <w:t>Entrauchung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D21A19">
        <w:rPr>
          <w:rFonts w:ascii="Arial" w:hAnsi="Arial" w:cs="Arial"/>
          <w:color w:val="000000" w:themeColor="text1"/>
          <w:sz w:val="20"/>
          <w:szCs w:val="20"/>
        </w:rPr>
        <w:t xml:space="preserve">zu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optimieren.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0342DF">
        <w:rPr>
          <w:rFonts w:ascii="Arial" w:hAnsi="Arial" w:cs="Arial"/>
          <w:color w:val="000000" w:themeColor="text1"/>
          <w:sz w:val="20"/>
          <w:szCs w:val="20"/>
        </w:rPr>
        <w:t>K</w:t>
      </w:r>
      <w:r w:rsidR="000342DF">
        <w:rPr>
          <w:rFonts w:ascii="Arial" w:hAnsi="Arial" w:cs="Arial"/>
          <w:color w:val="000000" w:themeColor="text1"/>
          <w:sz w:val="20"/>
          <w:szCs w:val="20"/>
        </w:rPr>
        <w:t>ontrollierte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</w:t>
      </w:r>
      <w:r>
        <w:rPr>
          <w:rFonts w:ascii="Arial" w:hAnsi="Arial" w:cs="Arial"/>
          <w:color w:val="000000" w:themeColor="text1"/>
          <w:sz w:val="20"/>
          <w:szCs w:val="20"/>
        </w:rPr>
        <w:t>s-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und Entrauchung</w:t>
      </w:r>
      <w:r>
        <w:rPr>
          <w:rFonts w:ascii="Arial" w:hAnsi="Arial" w:cs="Arial"/>
          <w:color w:val="000000" w:themeColor="text1"/>
          <w:sz w:val="20"/>
          <w:szCs w:val="20"/>
        </w:rPr>
        <w:t>ssysteme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versorgen Gebäude optimal mit Frischluft, sichern täglich Wohlbefinden und Gesundheit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der Nutzer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und schützen vor gefährlichen Auswirkungen von Bränden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. Über eine kontinuierliche Öffentlichkeitsarbeit soll der Wissensstand über die Vorteile dieser Lüftungs- und Entrauchungsart gegenüber </w:t>
      </w:r>
      <w:proofErr w:type="spellStart"/>
      <w:r w:rsidR="000342DF">
        <w:rPr>
          <w:rFonts w:ascii="Arial" w:hAnsi="Arial" w:cs="Arial"/>
          <w:color w:val="000000" w:themeColor="text1"/>
          <w:sz w:val="20"/>
          <w:szCs w:val="20"/>
        </w:rPr>
        <w:t>ventilatorgestützten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Systemen auf einem aktuellen Stand gehalten werden. Die wissenschaftlichen Grundlagen und Daten dafür schafft der VFE durch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enge Zusammenarbeit und gemeinsame Forschungsprojekte mit Hochschulen, Prüfinstituten und Normungsinstitutionen</w:t>
      </w:r>
      <w:r>
        <w:rPr>
          <w:rFonts w:ascii="Arial" w:hAnsi="Arial" w:cs="Arial"/>
          <w:color w:val="000000" w:themeColor="text1"/>
          <w:sz w:val="20"/>
          <w:szCs w:val="20"/>
        </w:rPr>
        <w:t>.</w:t>
      </w:r>
    </w:p>
    <w:p w14:paraId="1FB41F72" w14:textId="77777777" w:rsidR="00FB65E8" w:rsidRDefault="00FB65E8" w:rsidP="00C92F56">
      <w:pPr>
        <w:spacing w:line="360" w:lineRule="auto"/>
        <w:ind w:right="1411"/>
        <w:rPr>
          <w:rFonts w:ascii="Arial" w:hAnsi="Arial" w:cs="Arial"/>
          <w:color w:val="000000" w:themeColor="text1"/>
          <w:sz w:val="20"/>
          <w:szCs w:val="20"/>
        </w:rPr>
      </w:pPr>
    </w:p>
    <w:p w14:paraId="5C272404" w14:textId="28C65479" w:rsidR="00FB65E8" w:rsidRDefault="00FB65E8" w:rsidP="00C92F56">
      <w:pPr>
        <w:spacing w:line="360" w:lineRule="auto"/>
        <w:ind w:right="1411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Das macht den VFE zusammen mit der hohen Fachkompetenz und jahrelangen Branchene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rfahrung </w:t>
      </w:r>
      <w:r>
        <w:rPr>
          <w:rFonts w:ascii="Arial" w:hAnsi="Arial" w:cs="Arial"/>
          <w:color w:val="000000" w:themeColor="text1"/>
          <w:sz w:val="20"/>
          <w:szCs w:val="20"/>
        </w:rPr>
        <w:t>sein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er </w:t>
      </w:r>
      <w:r>
        <w:rPr>
          <w:rFonts w:ascii="Arial" w:hAnsi="Arial" w:cs="Arial"/>
          <w:color w:val="000000" w:themeColor="text1"/>
          <w:sz w:val="20"/>
          <w:szCs w:val="20"/>
        </w:rPr>
        <w:t>Verbandsm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itglieder zu einem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verlässlichen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Ansprechpartner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und Problemlöser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für Planer, Architekten und Bauherren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, wenn es um die Kernthemen </w:t>
      </w:r>
      <w:r w:rsidR="000342DF">
        <w:rPr>
          <w:rFonts w:ascii="Arial" w:hAnsi="Arial" w:cs="Arial"/>
          <w:color w:val="000000" w:themeColor="text1"/>
          <w:sz w:val="20"/>
          <w:szCs w:val="20"/>
        </w:rPr>
        <w:t>kontrollierte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 und </w:t>
      </w:r>
      <w:r>
        <w:rPr>
          <w:rFonts w:ascii="Arial" w:hAnsi="Arial" w:cs="Arial"/>
          <w:color w:val="000000" w:themeColor="text1"/>
          <w:sz w:val="20"/>
          <w:szCs w:val="20"/>
        </w:rPr>
        <w:t>Entrauchung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geht. </w:t>
      </w:r>
    </w:p>
    <w:p w14:paraId="649D91DB" w14:textId="77777777" w:rsidR="00FB65E8" w:rsidRDefault="00FB65E8" w:rsidP="00C92F56">
      <w:pPr>
        <w:spacing w:line="360" w:lineRule="auto"/>
        <w:ind w:right="1411"/>
        <w:rPr>
          <w:rFonts w:ascii="Arial" w:hAnsi="Arial" w:cs="Arial"/>
          <w:color w:val="000000" w:themeColor="text1"/>
          <w:sz w:val="20"/>
          <w:szCs w:val="20"/>
        </w:rPr>
      </w:pPr>
    </w:p>
    <w:p w14:paraId="0BF167B0" w14:textId="77777777" w:rsidR="00FB65E8" w:rsidRPr="004524AB" w:rsidRDefault="00FB65E8" w:rsidP="00C92F56">
      <w:pPr>
        <w:spacing w:line="360" w:lineRule="auto"/>
        <w:ind w:right="1411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>Die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fachliche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Unterstützung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von berufsspezifischen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Fort- und Weiterbildung</w:t>
      </w:r>
      <w:r>
        <w:rPr>
          <w:rFonts w:ascii="Arial" w:hAnsi="Arial" w:cs="Arial"/>
          <w:color w:val="000000" w:themeColor="text1"/>
          <w:sz w:val="20"/>
          <w:szCs w:val="20"/>
        </w:rPr>
        <w:t>smaßnahmen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gehören ebenfalls zum Aufgabenspektrum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des VFE.</w:t>
      </w:r>
    </w:p>
    <w:p w14:paraId="47237858" w14:textId="77777777" w:rsidR="00FB65E8" w:rsidRPr="004524AB" w:rsidRDefault="00FB65E8" w:rsidP="00C92F56">
      <w:pPr>
        <w:spacing w:line="360" w:lineRule="auto"/>
        <w:ind w:right="1411"/>
        <w:rPr>
          <w:rFonts w:ascii="Arial" w:hAnsi="Arial" w:cs="Arial"/>
          <w:b/>
          <w:sz w:val="22"/>
          <w:szCs w:val="22"/>
        </w:rPr>
      </w:pPr>
    </w:p>
    <w:p w14:paraId="7979EA31" w14:textId="77777777" w:rsidR="002306C9" w:rsidRDefault="002306C9" w:rsidP="00C92F56">
      <w:pPr>
        <w:spacing w:line="360" w:lineRule="auto"/>
        <w:ind w:right="1411"/>
        <w:rPr>
          <w:rFonts w:ascii="Arial" w:hAnsi="Arial" w:cs="Arial"/>
          <w:b/>
          <w:sz w:val="20"/>
          <w:szCs w:val="20"/>
        </w:rPr>
      </w:pPr>
    </w:p>
    <w:p w14:paraId="551A4D44" w14:textId="77777777" w:rsidR="002306C9" w:rsidRDefault="002306C9" w:rsidP="00C92F56">
      <w:pPr>
        <w:spacing w:line="360" w:lineRule="auto"/>
        <w:ind w:right="1411"/>
        <w:rPr>
          <w:rFonts w:ascii="Arial" w:hAnsi="Arial" w:cs="Arial"/>
          <w:b/>
          <w:sz w:val="20"/>
          <w:szCs w:val="20"/>
        </w:rPr>
      </w:pPr>
    </w:p>
    <w:p w14:paraId="6D130018" w14:textId="77777777" w:rsidR="002306C9" w:rsidRDefault="002306C9" w:rsidP="00C92F56">
      <w:pPr>
        <w:spacing w:line="360" w:lineRule="auto"/>
        <w:ind w:right="1411"/>
        <w:rPr>
          <w:rFonts w:ascii="Arial" w:hAnsi="Arial" w:cs="Arial"/>
          <w:b/>
          <w:sz w:val="20"/>
          <w:szCs w:val="20"/>
        </w:rPr>
      </w:pPr>
    </w:p>
    <w:p w14:paraId="36CCA4A8" w14:textId="77777777" w:rsidR="00FB65E8" w:rsidRPr="004524AB" w:rsidRDefault="00FB65E8" w:rsidP="00C92F56">
      <w:pPr>
        <w:spacing w:line="360" w:lineRule="auto"/>
        <w:ind w:right="1411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VFE-Online-Plattform „</w:t>
      </w:r>
      <w:r w:rsidRPr="004524AB">
        <w:rPr>
          <w:rFonts w:ascii="Arial" w:hAnsi="Arial" w:cs="Arial"/>
          <w:b/>
          <w:sz w:val="20"/>
          <w:szCs w:val="20"/>
        </w:rPr>
        <w:t>Zentrum für Luft</w:t>
      </w:r>
      <w:r>
        <w:rPr>
          <w:rFonts w:ascii="Arial" w:hAnsi="Arial" w:cs="Arial"/>
          <w:b/>
          <w:sz w:val="20"/>
          <w:szCs w:val="20"/>
        </w:rPr>
        <w:t>“</w:t>
      </w:r>
    </w:p>
    <w:p w14:paraId="63D58EF4" w14:textId="77777777" w:rsidR="00FB65E8" w:rsidRPr="004524AB" w:rsidRDefault="007F6E4E" w:rsidP="00C92F56">
      <w:pPr>
        <w:spacing w:line="360" w:lineRule="auto"/>
        <w:ind w:right="1411"/>
        <w:rPr>
          <w:rFonts w:ascii="Arial" w:hAnsi="Arial" w:cs="Arial"/>
          <w:b/>
          <w:sz w:val="20"/>
          <w:szCs w:val="20"/>
        </w:rPr>
      </w:pPr>
      <w:hyperlink r:id="rId9" w:history="1">
        <w:r w:rsidR="00FB65E8" w:rsidRPr="005D7F02">
          <w:rPr>
            <w:rStyle w:val="Link"/>
            <w:rFonts w:ascii="Arial" w:hAnsi="Arial" w:cs="Arial"/>
            <w:b/>
            <w:sz w:val="20"/>
            <w:szCs w:val="20"/>
          </w:rPr>
          <w:t>www.zentrum-fuer-luft.de</w:t>
        </w:r>
      </w:hyperlink>
    </w:p>
    <w:p w14:paraId="5EB49A3C" w14:textId="27F7E2FA" w:rsidR="004524AB" w:rsidRPr="00B304A6" w:rsidRDefault="00FB65E8" w:rsidP="00C92F56">
      <w:pPr>
        <w:spacing w:line="360" w:lineRule="auto"/>
        <w:ind w:right="1411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Auf der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Online-Plattform des VFE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„Zentrum für Luft“ finden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Planer, Architekten und Bauherre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n stets aktuelle Informationen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rund um die Themen </w:t>
      </w:r>
      <w:r w:rsidR="000342DF">
        <w:rPr>
          <w:rFonts w:ascii="Arial" w:hAnsi="Arial" w:cs="Arial"/>
          <w:color w:val="000000" w:themeColor="text1"/>
          <w:sz w:val="20"/>
          <w:szCs w:val="20"/>
        </w:rPr>
        <w:t>kontrollierte</w:t>
      </w:r>
      <w:bookmarkStart w:id="0" w:name="_GoBack"/>
      <w:bookmarkEnd w:id="0"/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natürliche Lüftung und Entrauchung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 – auch als Broschüren und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Whitepaper </w:t>
      </w:r>
      <w:r>
        <w:rPr>
          <w:rFonts w:ascii="Arial" w:hAnsi="Arial" w:cs="Arial"/>
          <w:color w:val="000000" w:themeColor="text1"/>
          <w:sz w:val="20"/>
          <w:szCs w:val="20"/>
        </w:rPr>
        <w:t>zum Download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.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Fakten und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Hintergründe zu Techniken, Anwendungen und Service</w:t>
      </w:r>
      <w:r>
        <w:rPr>
          <w:rFonts w:ascii="Arial" w:hAnsi="Arial" w:cs="Arial"/>
          <w:color w:val="000000" w:themeColor="text1"/>
          <w:sz w:val="20"/>
          <w:szCs w:val="20"/>
        </w:rPr>
        <w:t>s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sowie </w:t>
      </w:r>
      <w:r>
        <w:rPr>
          <w:rFonts w:ascii="Arial" w:hAnsi="Arial" w:cs="Arial"/>
          <w:color w:val="000000" w:themeColor="text1"/>
          <w:sz w:val="20"/>
          <w:szCs w:val="20"/>
        </w:rPr>
        <w:t>von VFE-Mitgliedern und -Kooperationspartnern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 xml:space="preserve"> erfolgreich umgesetz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te Projekte als „Best Practice“-Beispiele </w:t>
      </w:r>
      <w:r w:rsidRPr="004524AB">
        <w:rPr>
          <w:rFonts w:ascii="Arial" w:hAnsi="Arial" w:cs="Arial"/>
          <w:color w:val="000000" w:themeColor="text1"/>
          <w:sz w:val="20"/>
          <w:szCs w:val="20"/>
        </w:rPr>
        <w:t>runden das Angebot ab.</w:t>
      </w:r>
    </w:p>
    <w:p w14:paraId="518DE5BC" w14:textId="77777777" w:rsidR="004524AB" w:rsidRPr="004524AB" w:rsidRDefault="004524AB" w:rsidP="00C92F56">
      <w:pPr>
        <w:spacing w:line="360" w:lineRule="auto"/>
        <w:ind w:right="1411"/>
        <w:outlineLvl w:val="0"/>
        <w:rPr>
          <w:rFonts w:ascii="Arial" w:hAnsi="Arial" w:cs="Arial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492"/>
        <w:gridCol w:w="4574"/>
      </w:tblGrid>
      <w:tr w:rsidR="004524AB" w:rsidRPr="004524AB" w14:paraId="1F253926" w14:textId="77777777" w:rsidTr="004546AC">
        <w:trPr>
          <w:trHeight w:val="2412"/>
        </w:trPr>
        <w:tc>
          <w:tcPr>
            <w:tcW w:w="4492" w:type="dxa"/>
            <w:tcBorders>
              <w:top w:val="nil"/>
              <w:left w:val="nil"/>
              <w:bottom w:val="nil"/>
              <w:right w:val="nil"/>
            </w:tcBorders>
          </w:tcPr>
          <w:p w14:paraId="4BB33364" w14:textId="77777777" w:rsidR="008A3D9F" w:rsidRPr="0030704F" w:rsidRDefault="008A3D9F" w:rsidP="00C92F56">
            <w:pPr>
              <w:widowControl w:val="0"/>
              <w:autoSpaceDE w:val="0"/>
              <w:autoSpaceDN w:val="0"/>
              <w:adjustRightInd w:val="0"/>
              <w:spacing w:line="276" w:lineRule="auto"/>
              <w:ind w:right="1411"/>
              <w:rPr>
                <w:rFonts w:ascii="Arial" w:hAnsi="Arial"/>
                <w:color w:val="000000"/>
                <w:sz w:val="20"/>
                <w:szCs w:val="20"/>
              </w:rPr>
            </w:pPr>
            <w:r w:rsidRPr="0030704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Verband Fensterautomation und Entrauchung (VFE)</w:t>
            </w:r>
          </w:p>
          <w:p w14:paraId="34C751DB" w14:textId="77777777" w:rsidR="008A3D9F" w:rsidRPr="004524AB" w:rsidRDefault="008A3D9F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  <w:p w14:paraId="5D9BFFD2" w14:textId="77777777" w:rsidR="008A3D9F" w:rsidRDefault="008A3D9F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4B1FD25" w14:textId="77777777" w:rsidR="008A3D9F" w:rsidRPr="004524AB" w:rsidRDefault="008A3D9F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0704F">
              <w:rPr>
                <w:rFonts w:ascii="Arial" w:hAnsi="Arial" w:cs="Arial"/>
                <w:color w:val="000000"/>
                <w:sz w:val="20"/>
                <w:szCs w:val="20"/>
              </w:rPr>
              <w:t>Walter-Kolb-Straße 1-7</w:t>
            </w:r>
          </w:p>
          <w:p w14:paraId="7B4956D2" w14:textId="77777777" w:rsidR="008A3D9F" w:rsidRPr="004524AB" w:rsidRDefault="008A3D9F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0704F">
              <w:rPr>
                <w:rFonts w:ascii="Arial" w:hAnsi="Arial" w:cs="Arial"/>
                <w:color w:val="000000"/>
                <w:sz w:val="20"/>
                <w:szCs w:val="20"/>
              </w:rPr>
              <w:t>60594 Frankfurt am Main</w:t>
            </w:r>
          </w:p>
          <w:p w14:paraId="4794A316" w14:textId="77777777" w:rsidR="008A3D9F" w:rsidRPr="004524AB" w:rsidRDefault="008A3D9F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30704F">
              <w:rPr>
                <w:rFonts w:ascii="Arial" w:hAnsi="Arial" w:cs="Arial"/>
                <w:color w:val="000000"/>
                <w:sz w:val="20"/>
                <w:szCs w:val="20"/>
              </w:rPr>
              <w:t>T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el.</w:t>
            </w:r>
            <w:r w:rsidRPr="0030704F">
              <w:rPr>
                <w:rFonts w:ascii="Arial" w:hAnsi="Arial" w:cs="Arial"/>
                <w:color w:val="000000"/>
                <w:sz w:val="20"/>
                <w:szCs w:val="20"/>
              </w:rPr>
              <w:t>: +49 69 955054-34</w:t>
            </w:r>
          </w:p>
          <w:p w14:paraId="2C4152F1" w14:textId="78AC80F6" w:rsidR="008A3D9F" w:rsidRPr="004524AB" w:rsidRDefault="007F6E4E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hyperlink r:id="rId10" w:history="1">
              <w:r w:rsidR="008A3D9F" w:rsidRPr="006E53EB">
                <w:rPr>
                  <w:rFonts w:ascii="Arial" w:hAnsi="Arial" w:cs="Arial"/>
                  <w:color w:val="000000"/>
                  <w:sz w:val="20"/>
                  <w:szCs w:val="20"/>
                  <w:u w:color="0000FF"/>
                </w:rPr>
                <w:t>info@zentrum-fuer-luft.</w:t>
              </w:r>
              <w:r w:rsidR="00C6616F">
                <w:rPr>
                  <w:rFonts w:ascii="Arial" w:hAnsi="Arial" w:cs="Arial"/>
                  <w:color w:val="000000"/>
                  <w:sz w:val="20"/>
                  <w:szCs w:val="20"/>
                  <w:u w:color="0000FF"/>
                </w:rPr>
                <w:t>de</w:t>
              </w:r>
            </w:hyperlink>
          </w:p>
          <w:p w14:paraId="6117BA1F" w14:textId="1C9D1833" w:rsidR="004524AB" w:rsidRPr="00784AEE" w:rsidRDefault="008A3D9F" w:rsidP="00C92F56">
            <w:pPr>
              <w:ind w:right="1411"/>
              <w:rPr>
                <w:rFonts w:ascii="Arial" w:hAnsi="Arial" w:cs="Arial"/>
                <w:sz w:val="20"/>
                <w:szCs w:val="20"/>
              </w:rPr>
            </w:pPr>
            <w:r w:rsidRPr="00784AEE">
              <w:rPr>
                <w:rFonts w:ascii="Arial" w:hAnsi="Arial" w:cs="Arial"/>
                <w:sz w:val="20"/>
                <w:szCs w:val="20"/>
              </w:rPr>
              <w:t>www.zentrum-fuer-luft.</w:t>
            </w:r>
            <w:r w:rsidR="00C6616F" w:rsidRPr="00784AEE">
              <w:rPr>
                <w:rFonts w:ascii="Arial" w:hAnsi="Arial" w:cs="Arial"/>
                <w:sz w:val="20"/>
                <w:szCs w:val="20"/>
              </w:rPr>
              <w:t>de</w:t>
            </w:r>
          </w:p>
        </w:tc>
        <w:tc>
          <w:tcPr>
            <w:tcW w:w="4574" w:type="dxa"/>
            <w:tcBorders>
              <w:top w:val="nil"/>
              <w:left w:val="nil"/>
              <w:bottom w:val="nil"/>
              <w:right w:val="nil"/>
            </w:tcBorders>
          </w:tcPr>
          <w:p w14:paraId="664C178B" w14:textId="77777777" w:rsidR="004524AB" w:rsidRDefault="004524AB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4524AB">
              <w:rPr>
                <w:rFonts w:ascii="Arial" w:hAnsi="Arial" w:cs="Arial"/>
                <w:b/>
                <w:sz w:val="20"/>
                <w:szCs w:val="20"/>
              </w:rPr>
              <w:t xml:space="preserve">Pressekontakt:                   </w:t>
            </w:r>
          </w:p>
          <w:p w14:paraId="10301900" w14:textId="77777777" w:rsidR="008A3D9F" w:rsidRPr="004524AB" w:rsidRDefault="008A3D9F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3BBEE3" w14:textId="77777777" w:rsidR="004524AB" w:rsidRPr="004524AB" w:rsidRDefault="004524AB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524AB">
              <w:rPr>
                <w:rFonts w:ascii="Arial" w:hAnsi="Arial" w:cs="Arial"/>
                <w:sz w:val="20"/>
                <w:szCs w:val="20"/>
              </w:rPr>
              <w:t>teampenta GmbH &amp; Co. KG</w:t>
            </w:r>
          </w:p>
          <w:p w14:paraId="2F16D28C" w14:textId="77777777" w:rsidR="004524AB" w:rsidRPr="004524AB" w:rsidRDefault="004524AB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524AB">
              <w:rPr>
                <w:rFonts w:ascii="Arial" w:hAnsi="Arial" w:cs="Arial"/>
                <w:sz w:val="20"/>
                <w:szCs w:val="20"/>
              </w:rPr>
              <w:t>Liane Hötger</w:t>
            </w:r>
          </w:p>
          <w:p w14:paraId="199814A9" w14:textId="77777777" w:rsidR="004524AB" w:rsidRPr="004524AB" w:rsidRDefault="004524AB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524AB">
              <w:rPr>
                <w:rFonts w:ascii="Arial" w:hAnsi="Arial" w:cs="Arial"/>
                <w:sz w:val="20"/>
                <w:szCs w:val="20"/>
              </w:rPr>
              <w:t>Seibertzweg</w:t>
            </w:r>
            <w:proofErr w:type="spellEnd"/>
            <w:r w:rsidRPr="004524AB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  <w:p w14:paraId="7A5D5C07" w14:textId="77777777" w:rsidR="004524AB" w:rsidRPr="004524AB" w:rsidRDefault="004524AB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524AB">
              <w:rPr>
                <w:rFonts w:ascii="Arial" w:hAnsi="Arial" w:cs="Arial"/>
                <w:sz w:val="20"/>
                <w:szCs w:val="20"/>
              </w:rPr>
              <w:t>44141 Dortmund</w:t>
            </w:r>
          </w:p>
          <w:p w14:paraId="6AA06111" w14:textId="77777777" w:rsidR="004524AB" w:rsidRPr="004524AB" w:rsidRDefault="004524AB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4524AB">
              <w:rPr>
                <w:rFonts w:ascii="Arial" w:hAnsi="Arial" w:cs="Arial"/>
                <w:sz w:val="20"/>
                <w:szCs w:val="20"/>
              </w:rPr>
              <w:t>Tel.: +49 231 556952-64</w:t>
            </w:r>
          </w:p>
          <w:p w14:paraId="25B8B201" w14:textId="77777777" w:rsidR="004524AB" w:rsidRPr="004524AB" w:rsidRDefault="007F6E4E" w:rsidP="00C92F56">
            <w:pPr>
              <w:tabs>
                <w:tab w:val="left" w:pos="3261"/>
              </w:tabs>
              <w:spacing w:line="288" w:lineRule="auto"/>
              <w:ind w:right="1411"/>
              <w:outlineLvl w:val="0"/>
              <w:rPr>
                <w:rFonts w:ascii="Arial" w:hAnsi="Arial" w:cs="Arial"/>
                <w:sz w:val="20"/>
                <w:szCs w:val="20"/>
              </w:rPr>
            </w:pPr>
            <w:hyperlink r:id="rId11" w:history="1">
              <w:r w:rsidR="004524AB" w:rsidRPr="004524AB">
                <w:rPr>
                  <w:rFonts w:ascii="Arial" w:hAnsi="Arial" w:cs="Arial"/>
                  <w:sz w:val="20"/>
                  <w:szCs w:val="20"/>
                </w:rPr>
                <w:t>liane.hoetger@teampenta.de</w:t>
              </w:r>
            </w:hyperlink>
          </w:p>
          <w:p w14:paraId="39918843" w14:textId="77777777" w:rsidR="004524AB" w:rsidRPr="004524AB" w:rsidRDefault="004524AB" w:rsidP="00C92F56">
            <w:pPr>
              <w:ind w:right="1411"/>
              <w:rPr>
                <w:rFonts w:ascii="Arial" w:hAnsi="Arial" w:cs="Arial"/>
              </w:rPr>
            </w:pPr>
            <w:r w:rsidRPr="004524AB">
              <w:rPr>
                <w:rFonts w:ascii="Arial" w:hAnsi="Arial" w:cs="Arial"/>
                <w:sz w:val="20"/>
                <w:szCs w:val="20"/>
              </w:rPr>
              <w:t>www.teampenta.de</w:t>
            </w:r>
          </w:p>
        </w:tc>
      </w:tr>
    </w:tbl>
    <w:p w14:paraId="720E333B" w14:textId="77777777" w:rsidR="00A076FF" w:rsidRPr="004524AB" w:rsidRDefault="007F6E4E" w:rsidP="004546AC">
      <w:pPr>
        <w:ind w:right="1411"/>
        <w:rPr>
          <w:rFonts w:ascii="Arial" w:hAnsi="Arial" w:cs="Arial"/>
        </w:rPr>
      </w:pPr>
    </w:p>
    <w:sectPr w:rsidR="00A076FF" w:rsidRPr="004524AB" w:rsidSect="00C51CC6">
      <w:head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ABCD45" w14:textId="77777777" w:rsidR="007F6E4E" w:rsidRDefault="007F6E4E" w:rsidP="005910D8">
      <w:r>
        <w:separator/>
      </w:r>
    </w:p>
  </w:endnote>
  <w:endnote w:type="continuationSeparator" w:id="0">
    <w:p w14:paraId="3B52C4FC" w14:textId="77777777" w:rsidR="007F6E4E" w:rsidRDefault="007F6E4E" w:rsidP="005910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1092CF" w14:textId="77777777" w:rsidR="007F6E4E" w:rsidRDefault="007F6E4E" w:rsidP="005910D8">
      <w:r>
        <w:separator/>
      </w:r>
    </w:p>
  </w:footnote>
  <w:footnote w:type="continuationSeparator" w:id="0">
    <w:p w14:paraId="25409B39" w14:textId="77777777" w:rsidR="007F6E4E" w:rsidRDefault="007F6E4E" w:rsidP="005910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E685D" w14:textId="0EEDC42C" w:rsidR="005910D8" w:rsidRDefault="00C6616F" w:rsidP="00B80CE6">
    <w:pPr>
      <w:pStyle w:val="Kopfzeile"/>
      <w:tabs>
        <w:tab w:val="clear" w:pos="4536"/>
        <w:tab w:val="clear" w:pos="9072"/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</w:tabs>
    </w:pPr>
    <w:r w:rsidRPr="00EA708A">
      <w:rPr>
        <w:rFonts w:ascii="Arial" w:hAnsi="Arial" w:cs="Arial"/>
        <w:noProof/>
        <w:color w:val="FFFFFF" w:themeColor="background1"/>
        <w:lang w:eastAsia="de-DE"/>
      </w:rPr>
      <w:drawing>
        <wp:anchor distT="0" distB="0" distL="114300" distR="114300" simplePos="0" relativeHeight="251659264" behindDoc="0" locked="0" layoutInCell="1" allowOverlap="1" wp14:anchorId="4270D215" wp14:editId="6FC4E2CD">
          <wp:simplePos x="0" y="0"/>
          <wp:positionH relativeFrom="column">
            <wp:posOffset>5323840</wp:posOffset>
          </wp:positionH>
          <wp:positionV relativeFrom="paragraph">
            <wp:posOffset>-212513</wp:posOffset>
          </wp:positionV>
          <wp:extent cx="858097" cy="468915"/>
          <wp:effectExtent l="0" t="0" r="5715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FE_Logo_4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453" cy="4707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867440" w14:textId="77777777" w:rsidR="000D02C9" w:rsidRDefault="007F6E4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0D8"/>
    <w:rsid w:val="00014CE0"/>
    <w:rsid w:val="0001733E"/>
    <w:rsid w:val="000342DF"/>
    <w:rsid w:val="00045666"/>
    <w:rsid w:val="00047C97"/>
    <w:rsid w:val="000E2A34"/>
    <w:rsid w:val="000F1674"/>
    <w:rsid w:val="00114B52"/>
    <w:rsid w:val="00132E26"/>
    <w:rsid w:val="001501FF"/>
    <w:rsid w:val="00163706"/>
    <w:rsid w:val="00175693"/>
    <w:rsid w:val="001F328A"/>
    <w:rsid w:val="0020652F"/>
    <w:rsid w:val="00221E2A"/>
    <w:rsid w:val="002251C6"/>
    <w:rsid w:val="002260B1"/>
    <w:rsid w:val="002306C9"/>
    <w:rsid w:val="00241F5B"/>
    <w:rsid w:val="002563DF"/>
    <w:rsid w:val="00264F01"/>
    <w:rsid w:val="002773D6"/>
    <w:rsid w:val="00280EDD"/>
    <w:rsid w:val="00286B95"/>
    <w:rsid w:val="002A249F"/>
    <w:rsid w:val="002A3617"/>
    <w:rsid w:val="002B15E0"/>
    <w:rsid w:val="002D126C"/>
    <w:rsid w:val="002E1AB4"/>
    <w:rsid w:val="002F2E72"/>
    <w:rsid w:val="0030337A"/>
    <w:rsid w:val="00317E72"/>
    <w:rsid w:val="00326069"/>
    <w:rsid w:val="00334752"/>
    <w:rsid w:val="00336974"/>
    <w:rsid w:val="00343B30"/>
    <w:rsid w:val="00356CD5"/>
    <w:rsid w:val="00371ABB"/>
    <w:rsid w:val="0038578D"/>
    <w:rsid w:val="00387E98"/>
    <w:rsid w:val="003A3EDD"/>
    <w:rsid w:val="003A61F0"/>
    <w:rsid w:val="003B256F"/>
    <w:rsid w:val="003B7044"/>
    <w:rsid w:val="003D51C0"/>
    <w:rsid w:val="004125D9"/>
    <w:rsid w:val="0041790A"/>
    <w:rsid w:val="00427E98"/>
    <w:rsid w:val="00442995"/>
    <w:rsid w:val="004524AB"/>
    <w:rsid w:val="004541A1"/>
    <w:rsid w:val="004546AC"/>
    <w:rsid w:val="00463AF2"/>
    <w:rsid w:val="00487F40"/>
    <w:rsid w:val="00493D4D"/>
    <w:rsid w:val="004A1F90"/>
    <w:rsid w:val="004A394C"/>
    <w:rsid w:val="004A677D"/>
    <w:rsid w:val="004E7B94"/>
    <w:rsid w:val="00502EEF"/>
    <w:rsid w:val="00510A6E"/>
    <w:rsid w:val="005224AC"/>
    <w:rsid w:val="00526E20"/>
    <w:rsid w:val="00542370"/>
    <w:rsid w:val="00545633"/>
    <w:rsid w:val="005519F1"/>
    <w:rsid w:val="00552094"/>
    <w:rsid w:val="0055372E"/>
    <w:rsid w:val="0055447A"/>
    <w:rsid w:val="00565E6B"/>
    <w:rsid w:val="005825BF"/>
    <w:rsid w:val="005910D8"/>
    <w:rsid w:val="005B7F1E"/>
    <w:rsid w:val="005D067E"/>
    <w:rsid w:val="005E78FA"/>
    <w:rsid w:val="006102CB"/>
    <w:rsid w:val="00615AE2"/>
    <w:rsid w:val="00617CE9"/>
    <w:rsid w:val="00617E61"/>
    <w:rsid w:val="0062130D"/>
    <w:rsid w:val="00623106"/>
    <w:rsid w:val="00632EED"/>
    <w:rsid w:val="0065141A"/>
    <w:rsid w:val="006519A7"/>
    <w:rsid w:val="00683E1F"/>
    <w:rsid w:val="006950F4"/>
    <w:rsid w:val="006A2C06"/>
    <w:rsid w:val="006A49C3"/>
    <w:rsid w:val="006C6943"/>
    <w:rsid w:val="006D0F50"/>
    <w:rsid w:val="006E740F"/>
    <w:rsid w:val="006F7033"/>
    <w:rsid w:val="00715F56"/>
    <w:rsid w:val="00720CBF"/>
    <w:rsid w:val="0072263D"/>
    <w:rsid w:val="00724195"/>
    <w:rsid w:val="0074651B"/>
    <w:rsid w:val="00784AEE"/>
    <w:rsid w:val="007B343A"/>
    <w:rsid w:val="007C6152"/>
    <w:rsid w:val="007C6D0C"/>
    <w:rsid w:val="007C7C76"/>
    <w:rsid w:val="007D284B"/>
    <w:rsid w:val="007E3E84"/>
    <w:rsid w:val="007F4233"/>
    <w:rsid w:val="007F6E4E"/>
    <w:rsid w:val="00805389"/>
    <w:rsid w:val="00826C88"/>
    <w:rsid w:val="0085432D"/>
    <w:rsid w:val="00874A37"/>
    <w:rsid w:val="00882431"/>
    <w:rsid w:val="00887566"/>
    <w:rsid w:val="0089496A"/>
    <w:rsid w:val="008A3D9F"/>
    <w:rsid w:val="008B177B"/>
    <w:rsid w:val="008D1756"/>
    <w:rsid w:val="008D2867"/>
    <w:rsid w:val="008D4F67"/>
    <w:rsid w:val="008F378C"/>
    <w:rsid w:val="00900813"/>
    <w:rsid w:val="00901126"/>
    <w:rsid w:val="0091053C"/>
    <w:rsid w:val="00917718"/>
    <w:rsid w:val="00934785"/>
    <w:rsid w:val="009452B4"/>
    <w:rsid w:val="0095595B"/>
    <w:rsid w:val="00962917"/>
    <w:rsid w:val="00975C61"/>
    <w:rsid w:val="009C0A87"/>
    <w:rsid w:val="009C1CA7"/>
    <w:rsid w:val="009E3DF2"/>
    <w:rsid w:val="009F6233"/>
    <w:rsid w:val="00A01CEA"/>
    <w:rsid w:val="00A24279"/>
    <w:rsid w:val="00A31257"/>
    <w:rsid w:val="00A460FD"/>
    <w:rsid w:val="00A5413D"/>
    <w:rsid w:val="00A55A95"/>
    <w:rsid w:val="00A612FF"/>
    <w:rsid w:val="00A62C78"/>
    <w:rsid w:val="00A6519C"/>
    <w:rsid w:val="00A70657"/>
    <w:rsid w:val="00A95E06"/>
    <w:rsid w:val="00A97F2E"/>
    <w:rsid w:val="00AA6039"/>
    <w:rsid w:val="00AA7E47"/>
    <w:rsid w:val="00AC1200"/>
    <w:rsid w:val="00AF15C5"/>
    <w:rsid w:val="00AF7888"/>
    <w:rsid w:val="00B01374"/>
    <w:rsid w:val="00B01595"/>
    <w:rsid w:val="00B104EE"/>
    <w:rsid w:val="00B10D7E"/>
    <w:rsid w:val="00B1374C"/>
    <w:rsid w:val="00B304A6"/>
    <w:rsid w:val="00B31BC1"/>
    <w:rsid w:val="00B371C3"/>
    <w:rsid w:val="00B43362"/>
    <w:rsid w:val="00B50F17"/>
    <w:rsid w:val="00B51745"/>
    <w:rsid w:val="00B5227E"/>
    <w:rsid w:val="00B7427D"/>
    <w:rsid w:val="00B80CE6"/>
    <w:rsid w:val="00B833B1"/>
    <w:rsid w:val="00B939F2"/>
    <w:rsid w:val="00B97986"/>
    <w:rsid w:val="00BA2895"/>
    <w:rsid w:val="00BB6835"/>
    <w:rsid w:val="00BB75F0"/>
    <w:rsid w:val="00BD1F9E"/>
    <w:rsid w:val="00C040FC"/>
    <w:rsid w:val="00C3312A"/>
    <w:rsid w:val="00C51CC6"/>
    <w:rsid w:val="00C6616F"/>
    <w:rsid w:val="00C75887"/>
    <w:rsid w:val="00C921D3"/>
    <w:rsid w:val="00C92F56"/>
    <w:rsid w:val="00C96A66"/>
    <w:rsid w:val="00CF5C2B"/>
    <w:rsid w:val="00D028AB"/>
    <w:rsid w:val="00D0330C"/>
    <w:rsid w:val="00D03E0D"/>
    <w:rsid w:val="00D06504"/>
    <w:rsid w:val="00D21A19"/>
    <w:rsid w:val="00D370C9"/>
    <w:rsid w:val="00D52DD1"/>
    <w:rsid w:val="00D54DFA"/>
    <w:rsid w:val="00D7128F"/>
    <w:rsid w:val="00DA1A47"/>
    <w:rsid w:val="00DB12BA"/>
    <w:rsid w:val="00DB2223"/>
    <w:rsid w:val="00DC1BC5"/>
    <w:rsid w:val="00DD037A"/>
    <w:rsid w:val="00DF7835"/>
    <w:rsid w:val="00E06CAB"/>
    <w:rsid w:val="00E36B05"/>
    <w:rsid w:val="00E459AB"/>
    <w:rsid w:val="00E76A59"/>
    <w:rsid w:val="00E8788A"/>
    <w:rsid w:val="00ED0C2F"/>
    <w:rsid w:val="00ED1137"/>
    <w:rsid w:val="00ED5E1F"/>
    <w:rsid w:val="00F06D73"/>
    <w:rsid w:val="00F11675"/>
    <w:rsid w:val="00F1796F"/>
    <w:rsid w:val="00F30196"/>
    <w:rsid w:val="00F5585A"/>
    <w:rsid w:val="00F938D4"/>
    <w:rsid w:val="00F94391"/>
    <w:rsid w:val="00F96EF7"/>
    <w:rsid w:val="00FA4007"/>
    <w:rsid w:val="00FA7174"/>
    <w:rsid w:val="00FB4E25"/>
    <w:rsid w:val="00FB65E8"/>
    <w:rsid w:val="00FB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E4B310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910D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10D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10D8"/>
  </w:style>
  <w:style w:type="character" w:styleId="Link">
    <w:name w:val="Hyperlink"/>
    <w:uiPriority w:val="99"/>
    <w:unhideWhenUsed/>
    <w:rsid w:val="005910D8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5910D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10D8"/>
  </w:style>
  <w:style w:type="table" w:styleId="Tabellenraster">
    <w:name w:val="Table Grid"/>
    <w:basedOn w:val="NormaleTabelle"/>
    <w:uiPriority w:val="59"/>
    <w:rsid w:val="004524AB"/>
    <w:rPr>
      <w:rFonts w:eastAsiaTheme="minorEastAsia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BesuchterLink">
    <w:name w:val="FollowedHyperlink"/>
    <w:basedOn w:val="Absatz-Standardschriftart"/>
    <w:uiPriority w:val="99"/>
    <w:semiHidden/>
    <w:unhideWhenUsed/>
    <w:rsid w:val="00C6616F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D4F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D4F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D4F67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D4F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D4F67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4F67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4F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liane.hoetger@teampenta.de" TargetMode="External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zentrum-fuer-luft.de" TargetMode="External"/><Relationship Id="rId10" Type="http://schemas.openxmlformats.org/officeDocument/2006/relationships/hyperlink" Target="mailto:erdmann@window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794</Words>
  <Characters>5009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Zühlsdorf</dc:creator>
  <cp:keywords/>
  <dc:description/>
  <cp:lastModifiedBy>Peter Seuß</cp:lastModifiedBy>
  <cp:revision>7</cp:revision>
  <cp:lastPrinted>2017-06-20T14:32:00Z</cp:lastPrinted>
  <dcterms:created xsi:type="dcterms:W3CDTF">2017-10-20T15:26:00Z</dcterms:created>
  <dcterms:modified xsi:type="dcterms:W3CDTF">2017-12-04T10:01:00Z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fficeID">
    <vt:lpwstr>{C5638B65-6796-4FCD-8BDD-659B7AC95092}</vt:lpwstr>
  </property>
</Properties>
</file>